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0D7807" w:rsidRDefault="005C7681" w:rsidP="005C7681">
      <w:pPr>
        <w:rPr>
          <w:rFonts w:ascii="Inter 28pt" w:hAnsi="Inter 28pt"/>
        </w:rPr>
        <w:sectPr w:rsidR="005C7681" w:rsidRPr="000D7807" w:rsidSect="001421EB">
          <w:headerReference w:type="default" r:id="rId11"/>
          <w:footerReference w:type="default" r:id="rId12"/>
          <w:type w:val="continuous"/>
          <w:pgSz w:w="11907" w:h="16840"/>
          <w:pgMar w:top="3686" w:right="680" w:bottom="567" w:left="964" w:header="709" w:footer="709" w:gutter="0"/>
          <w:cols w:space="708"/>
        </w:sectPr>
      </w:pPr>
    </w:p>
    <w:p w14:paraId="3602A59F" w14:textId="77777777" w:rsidR="003E4A56" w:rsidRPr="000D7807" w:rsidRDefault="003E4A56" w:rsidP="00C83643">
      <w:pPr>
        <w:spacing w:line="276" w:lineRule="auto"/>
        <w:rPr>
          <w:rFonts w:ascii="Inter 28pt" w:hAnsi="Inter 28pt" w:cs="Arial"/>
          <w:sz w:val="24"/>
          <w:szCs w:val="24"/>
        </w:rPr>
      </w:pPr>
    </w:p>
    <w:p w14:paraId="5B0A717B" w14:textId="33205DB5" w:rsidR="00C83643" w:rsidRPr="000D7807" w:rsidRDefault="00724DFA" w:rsidP="00C83643">
      <w:pPr>
        <w:spacing w:line="276" w:lineRule="auto"/>
        <w:rPr>
          <w:rFonts w:ascii="Inter 28pt" w:hAnsi="Inter 28pt" w:cs="Arial"/>
          <w:sz w:val="24"/>
          <w:szCs w:val="24"/>
        </w:rPr>
      </w:pPr>
      <w:proofErr w:type="spellStart"/>
      <w:r>
        <w:rPr>
          <w:rFonts w:ascii="Inter 28pt" w:hAnsi="Inter 28pt"/>
          <w:sz w:val="24"/>
        </w:rPr>
        <w:t>Allt-i-ett-tjänster</w:t>
      </w:r>
      <w:proofErr w:type="spellEnd"/>
      <w:r>
        <w:rPr>
          <w:rFonts w:ascii="Inter 28pt" w:hAnsi="Inter 28pt"/>
          <w:sz w:val="24"/>
        </w:rPr>
        <w:t>: Skräddarsydda råd och ett komplett utbud av lösningar</w:t>
      </w:r>
    </w:p>
    <w:p w14:paraId="3AB06E79" w14:textId="4C827935" w:rsidR="00C83643" w:rsidRPr="000D7807" w:rsidRDefault="0073418B" w:rsidP="6091D89C">
      <w:pPr>
        <w:spacing w:line="276" w:lineRule="auto"/>
        <w:rPr>
          <w:rFonts w:ascii="Inter 28pt" w:hAnsi="Inter 28pt" w:cs="Arial"/>
          <w:b/>
          <w:bCs/>
          <w:sz w:val="28"/>
          <w:szCs w:val="28"/>
        </w:rPr>
      </w:pPr>
      <w:r>
        <w:rPr>
          <w:rFonts w:ascii="Inter 28pt" w:hAnsi="Inter 28pt"/>
          <w:b/>
          <w:sz w:val="28"/>
        </w:rPr>
        <w:t>DAF – den perfekta partnern för energiomställningen</w:t>
      </w:r>
    </w:p>
    <w:p w14:paraId="338B1B9F" w14:textId="77777777" w:rsidR="00427317" w:rsidRPr="000D7807" w:rsidRDefault="00427317" w:rsidP="6091D89C">
      <w:pPr>
        <w:spacing w:line="276" w:lineRule="auto"/>
        <w:rPr>
          <w:rFonts w:ascii="Inter 28pt" w:hAnsi="Inter 28pt" w:cs="Arial"/>
          <w:b/>
          <w:bCs/>
          <w:sz w:val="28"/>
          <w:szCs w:val="28"/>
        </w:rPr>
      </w:pPr>
    </w:p>
    <w:p w14:paraId="411D6C4E" w14:textId="1B081387" w:rsidR="000C61D2" w:rsidRPr="000D7807" w:rsidRDefault="0073418B" w:rsidP="000C61D2">
      <w:pPr>
        <w:pStyle w:val="Body"/>
        <w:spacing w:line="360" w:lineRule="auto"/>
        <w:rPr>
          <w:rFonts w:ascii="Inter 28pt" w:hAnsi="Inter 28pt"/>
          <w:b/>
          <w:sz w:val="24"/>
        </w:rPr>
      </w:pPr>
      <w:bookmarkStart w:id="0" w:name="_Hlk182206473"/>
      <w:r>
        <w:rPr>
          <w:rFonts w:ascii="Inter 28pt" w:hAnsi="Inter 28pt"/>
          <w:b/>
          <w:sz w:val="24"/>
        </w:rPr>
        <w:t xml:space="preserve">Utöver sitt omfattande utbud av helt eldrivna lastbilar erbjuder DAF Trucks en mängd tjänster som hjälper transportföretagen med energiomställningen. Detta omfattar allt från att tillhandahålla specifika förarutbildningar och skräddarsydd finansiering till att leverera laddningsstationer och energihanteringssystem och att erbjuda särskilda tjänster inom PACCAR </w:t>
      </w:r>
      <w:proofErr w:type="spellStart"/>
      <w:r>
        <w:rPr>
          <w:rFonts w:ascii="Inter 28pt" w:hAnsi="Inter 28pt"/>
          <w:b/>
          <w:sz w:val="24"/>
        </w:rPr>
        <w:t>Connect</w:t>
      </w:r>
      <w:proofErr w:type="spellEnd"/>
      <w:r>
        <w:rPr>
          <w:rFonts w:ascii="Inter 28pt" w:hAnsi="Inter 28pt"/>
          <w:b/>
          <w:sz w:val="24"/>
        </w:rPr>
        <w:t>-plattformen för vagnparkshantering online. Energiomställningen innebär mer än att bara köpa en DAF XB, XD eller XF Electric.</w:t>
      </w:r>
    </w:p>
    <w:p w14:paraId="4CB62A2C" w14:textId="77777777" w:rsidR="000C61D2" w:rsidRPr="000D7807" w:rsidRDefault="000C61D2" w:rsidP="000C61D2">
      <w:pPr>
        <w:pStyle w:val="Body"/>
        <w:spacing w:line="360" w:lineRule="auto"/>
        <w:rPr>
          <w:rFonts w:ascii="Inter 28pt" w:hAnsi="Inter 28pt" w:cs="Arial"/>
          <w:b/>
          <w:bCs/>
          <w:sz w:val="24"/>
          <w:szCs w:val="24"/>
        </w:rPr>
      </w:pPr>
    </w:p>
    <w:p w14:paraId="324F3F8F" w14:textId="5B8F57F0" w:rsidR="000C61D2" w:rsidRPr="000D7807" w:rsidRDefault="000C61D2" w:rsidP="000C61D2">
      <w:pPr>
        <w:pStyle w:val="Body"/>
        <w:numPr>
          <w:ilvl w:val="0"/>
          <w:numId w:val="3"/>
        </w:numPr>
        <w:spacing w:line="360" w:lineRule="auto"/>
        <w:rPr>
          <w:rFonts w:ascii="Inter 28pt" w:hAnsi="Inter 28pt" w:cstheme="minorBidi"/>
          <w:bCs/>
          <w:sz w:val="24"/>
          <w:szCs w:val="24"/>
        </w:rPr>
      </w:pPr>
      <w:r>
        <w:rPr>
          <w:rFonts w:ascii="Inter 28pt" w:hAnsi="Inter 28pt"/>
          <w:sz w:val="24"/>
        </w:rPr>
        <w:t>Alla återförsäljare i Europa utnämnda till DAF Electric Truck Center</w:t>
      </w:r>
    </w:p>
    <w:p w14:paraId="1B68C538" w14:textId="4C022197" w:rsidR="000C61D2" w:rsidRPr="000D7807" w:rsidRDefault="000C61D2" w:rsidP="000C61D2">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Fullt utbildade och utrustade</w:t>
      </w:r>
    </w:p>
    <w:p w14:paraId="18722D62" w14:textId="14231ADA" w:rsidR="000C61D2" w:rsidRPr="000D7807" w:rsidRDefault="000C61D2" w:rsidP="000C61D2">
      <w:pPr>
        <w:pStyle w:val="Body"/>
        <w:numPr>
          <w:ilvl w:val="1"/>
          <w:numId w:val="3"/>
        </w:numPr>
        <w:spacing w:line="360" w:lineRule="auto"/>
        <w:ind w:left="1434" w:hanging="357"/>
        <w:rPr>
          <w:rFonts w:ascii="Inter 28pt" w:hAnsi="Inter 28pt" w:cstheme="minorBidi"/>
          <w:bCs/>
          <w:sz w:val="24"/>
          <w:szCs w:val="24"/>
        </w:rPr>
      </w:pPr>
      <w:r>
        <w:rPr>
          <w:rFonts w:ascii="Inter 28pt" w:hAnsi="Inter 28pt"/>
          <w:sz w:val="24"/>
        </w:rPr>
        <w:t>Tillgång till offentliga laddningsstationer</w:t>
      </w:r>
    </w:p>
    <w:p w14:paraId="1D62AA65" w14:textId="474BA5E7" w:rsidR="000C61D2" w:rsidRPr="000D7807" w:rsidRDefault="000C61D2" w:rsidP="000C61D2">
      <w:pPr>
        <w:pStyle w:val="Body"/>
        <w:numPr>
          <w:ilvl w:val="0"/>
          <w:numId w:val="3"/>
        </w:numPr>
        <w:spacing w:line="360" w:lineRule="auto"/>
        <w:rPr>
          <w:rFonts w:ascii="Inter 28pt" w:hAnsi="Inter 28pt" w:cstheme="minorBidi"/>
          <w:bCs/>
          <w:sz w:val="24"/>
          <w:szCs w:val="24"/>
        </w:rPr>
      </w:pPr>
      <w:r>
        <w:rPr>
          <w:rFonts w:ascii="Inter 28pt" w:hAnsi="Inter 28pt"/>
          <w:sz w:val="24"/>
        </w:rPr>
        <w:t>De bästa systemen i klassen för utmärkt fordonsspecifikation</w:t>
      </w:r>
    </w:p>
    <w:p w14:paraId="233EB9A9" w14:textId="43D55AEE" w:rsidR="000C61D2" w:rsidRPr="000D7807" w:rsidRDefault="000C61D2" w:rsidP="000C61D2">
      <w:pPr>
        <w:pStyle w:val="Body"/>
        <w:numPr>
          <w:ilvl w:val="1"/>
          <w:numId w:val="3"/>
        </w:numPr>
        <w:spacing w:line="360" w:lineRule="auto"/>
        <w:rPr>
          <w:rFonts w:ascii="Inter 28pt" w:hAnsi="Inter 28pt" w:cstheme="minorBidi"/>
          <w:bCs/>
          <w:sz w:val="24"/>
          <w:szCs w:val="24"/>
        </w:rPr>
      </w:pPr>
      <w:r>
        <w:rPr>
          <w:rFonts w:ascii="Inter 28pt" w:hAnsi="Inter 28pt"/>
          <w:sz w:val="24"/>
        </w:rPr>
        <w:t>TOPEC-försäljningsverktyget erbjuder även ruttsimuleringar och scheman</w:t>
      </w:r>
    </w:p>
    <w:p w14:paraId="3E584680" w14:textId="367116CD" w:rsidR="009C6652" w:rsidRPr="000D7807" w:rsidRDefault="009C6652" w:rsidP="000C61D2">
      <w:pPr>
        <w:pStyle w:val="Body"/>
        <w:numPr>
          <w:ilvl w:val="1"/>
          <w:numId w:val="3"/>
        </w:numPr>
        <w:spacing w:line="360" w:lineRule="auto"/>
        <w:rPr>
          <w:rFonts w:ascii="Inter 28pt" w:hAnsi="Inter 28pt" w:cstheme="minorBidi"/>
          <w:bCs/>
          <w:sz w:val="24"/>
          <w:szCs w:val="24"/>
        </w:rPr>
      </w:pPr>
      <w:r>
        <w:rPr>
          <w:rFonts w:ascii="Inter 28pt" w:hAnsi="Inter 28pt"/>
          <w:sz w:val="24"/>
        </w:rPr>
        <w:t xml:space="preserve">3D Online Truck </w:t>
      </w:r>
      <w:proofErr w:type="spellStart"/>
      <w:r>
        <w:rPr>
          <w:rFonts w:ascii="Inter 28pt" w:hAnsi="Inter 28pt"/>
          <w:sz w:val="24"/>
        </w:rPr>
        <w:t>Configurator</w:t>
      </w:r>
      <w:proofErr w:type="spellEnd"/>
    </w:p>
    <w:p w14:paraId="1D34ADFE" w14:textId="77777777"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PACCAR Power Solutions</w:t>
      </w:r>
    </w:p>
    <w:p w14:paraId="174DC27D" w14:textId="1FC12617"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Ett brett utbud av PACCAR-laddningsstationer från 20 till 400 kW</w:t>
      </w:r>
    </w:p>
    <w:p w14:paraId="396DFE64" w14:textId="597C8751"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Råd kring och implementering av mikronät med system för lagring av batterienergi</w:t>
      </w:r>
    </w:p>
    <w:p w14:paraId="3BA8DBAF" w14:textId="77777777"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Omfattande instruktioner till föraren vid leveransen</w:t>
      </w:r>
    </w:p>
    <w:p w14:paraId="494705B5" w14:textId="77777777"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Kuponger för specifika förarutbildningar</w:t>
      </w:r>
    </w:p>
    <w:p w14:paraId="7E98F53D" w14:textId="6198668A" w:rsidR="009C6652" w:rsidRPr="00DD049A" w:rsidRDefault="009C6652" w:rsidP="009C6652">
      <w:pPr>
        <w:pStyle w:val="Body"/>
        <w:numPr>
          <w:ilvl w:val="0"/>
          <w:numId w:val="3"/>
        </w:numPr>
        <w:spacing w:line="360" w:lineRule="auto"/>
        <w:rPr>
          <w:rFonts w:ascii="Inter 28pt" w:hAnsi="Inter 28pt" w:cstheme="minorBidi"/>
          <w:bCs/>
          <w:sz w:val="24"/>
          <w:szCs w:val="24"/>
          <w:lang w:val="en-US"/>
        </w:rPr>
      </w:pPr>
      <w:r w:rsidRPr="00DD049A">
        <w:rPr>
          <w:rFonts w:ascii="Inter 28pt" w:hAnsi="Inter 28pt"/>
          <w:sz w:val="24"/>
          <w:lang w:val="en-US"/>
        </w:rPr>
        <w:t xml:space="preserve">PACCAR Connect-system för </w:t>
      </w:r>
      <w:proofErr w:type="spellStart"/>
      <w:r w:rsidRPr="00DD049A">
        <w:rPr>
          <w:rFonts w:ascii="Inter 28pt" w:hAnsi="Inter 28pt"/>
          <w:sz w:val="24"/>
          <w:lang w:val="en-US"/>
        </w:rPr>
        <w:t>vagnparkshantering</w:t>
      </w:r>
      <w:proofErr w:type="spellEnd"/>
      <w:r w:rsidRPr="00DD049A">
        <w:rPr>
          <w:rFonts w:ascii="Inter 28pt" w:hAnsi="Inter 28pt"/>
          <w:sz w:val="24"/>
          <w:lang w:val="en-US"/>
        </w:rPr>
        <w:t xml:space="preserve"> online</w:t>
      </w:r>
    </w:p>
    <w:p w14:paraId="0D2E09AE" w14:textId="36F566FC"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Standard på alla DAF XB, XD och XF Electric</w:t>
      </w:r>
    </w:p>
    <w:p w14:paraId="5E3F1C46" w14:textId="0AAEC9C0"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t>Aktuell status för energitillförsel och -förbrukning</w:t>
      </w:r>
    </w:p>
    <w:p w14:paraId="3D11EC27" w14:textId="100550E1" w:rsidR="009C6652" w:rsidRPr="000D7807" w:rsidRDefault="009C6652" w:rsidP="009C6652">
      <w:pPr>
        <w:pStyle w:val="Body"/>
        <w:numPr>
          <w:ilvl w:val="1"/>
          <w:numId w:val="3"/>
        </w:numPr>
        <w:spacing w:line="360" w:lineRule="auto"/>
        <w:rPr>
          <w:rFonts w:ascii="Inter 28pt" w:hAnsi="Inter 28pt" w:cstheme="minorBidi"/>
          <w:bCs/>
          <w:sz w:val="24"/>
          <w:szCs w:val="24"/>
        </w:rPr>
      </w:pPr>
      <w:r>
        <w:rPr>
          <w:rFonts w:ascii="Inter 28pt" w:hAnsi="Inter 28pt"/>
          <w:sz w:val="24"/>
        </w:rPr>
        <w:lastRenderedPageBreak/>
        <w:t>Länk till DAF Truck Navigation med en översikt över tillgängliga offentliga laddningsstationer</w:t>
      </w:r>
    </w:p>
    <w:p w14:paraId="0D7A70E4" w14:textId="6AB1CB9C" w:rsidR="009C6652" w:rsidRPr="000D7807" w:rsidRDefault="009C6652" w:rsidP="009C6652">
      <w:pPr>
        <w:pStyle w:val="Body"/>
        <w:numPr>
          <w:ilvl w:val="0"/>
          <w:numId w:val="3"/>
        </w:numPr>
        <w:spacing w:line="360" w:lineRule="auto"/>
        <w:rPr>
          <w:rFonts w:ascii="Inter 28pt" w:hAnsi="Inter 28pt" w:cstheme="minorBidi"/>
          <w:bCs/>
          <w:sz w:val="24"/>
          <w:szCs w:val="24"/>
        </w:rPr>
      </w:pPr>
      <w:r>
        <w:rPr>
          <w:rFonts w:ascii="Inter 28pt" w:hAnsi="Inter 28pt"/>
          <w:sz w:val="24"/>
        </w:rPr>
        <w:t xml:space="preserve">Attraktiva avgifter för reparations- och underhållsavtal för DAF </w:t>
      </w:r>
      <w:proofErr w:type="spellStart"/>
      <w:r>
        <w:rPr>
          <w:rFonts w:ascii="Inter 28pt" w:hAnsi="Inter 28pt"/>
          <w:sz w:val="24"/>
        </w:rPr>
        <w:t>MultiSupport</w:t>
      </w:r>
      <w:proofErr w:type="spellEnd"/>
      <w:r>
        <w:rPr>
          <w:rFonts w:ascii="Inter 28pt" w:hAnsi="Inter 28pt"/>
          <w:sz w:val="24"/>
        </w:rPr>
        <w:t xml:space="preserve"> och PACCAR </w:t>
      </w:r>
      <w:proofErr w:type="spellStart"/>
      <w:r>
        <w:rPr>
          <w:rFonts w:ascii="Inter 28pt" w:hAnsi="Inter 28pt"/>
          <w:sz w:val="24"/>
        </w:rPr>
        <w:t>Financial</w:t>
      </w:r>
      <w:proofErr w:type="spellEnd"/>
    </w:p>
    <w:bookmarkEnd w:id="0"/>
    <w:p w14:paraId="5CEAAC98" w14:textId="5D6BB526" w:rsidR="00CB57C7" w:rsidRPr="000D7807" w:rsidRDefault="00E43548" w:rsidP="00F65B5D">
      <w:pPr>
        <w:pStyle w:val="Body"/>
        <w:spacing w:before="240" w:line="360" w:lineRule="auto"/>
        <w:rPr>
          <w:rFonts w:ascii="Inter 28pt" w:hAnsi="Inter 28pt" w:cs="Arial"/>
          <w:sz w:val="24"/>
          <w:szCs w:val="24"/>
        </w:rPr>
      </w:pPr>
      <w:r>
        <w:rPr>
          <w:rFonts w:ascii="Inter 28pt" w:hAnsi="Inter 28pt"/>
          <w:sz w:val="24"/>
        </w:rPr>
        <w:t>2018 var DAF först bland de europeiska lastbilstillverkarna med att marknadsföra en helt elektrisk lastbil och har utvecklat en unik och omfattande serie tjänster för att ge kunderna bästa möjliga support när de går över till elektrisk drift.</w:t>
      </w:r>
    </w:p>
    <w:p w14:paraId="1F117570" w14:textId="4B8F7FAF" w:rsidR="00CB57C7" w:rsidRPr="000D7807" w:rsidRDefault="00CB57C7" w:rsidP="00F65B5D">
      <w:pPr>
        <w:pStyle w:val="Body"/>
        <w:spacing w:before="240" w:line="360" w:lineRule="auto"/>
        <w:rPr>
          <w:rFonts w:ascii="Inter 28pt" w:hAnsi="Inter 28pt" w:cs="Arial"/>
          <w:sz w:val="24"/>
          <w:szCs w:val="24"/>
        </w:rPr>
      </w:pPr>
      <w:r>
        <w:rPr>
          <w:rFonts w:ascii="Inter 28pt" w:hAnsi="Inter 28pt"/>
          <w:b/>
          <w:sz w:val="24"/>
        </w:rPr>
        <w:t>DAF Electric Truck Center</w:t>
      </w:r>
      <w:r>
        <w:rPr>
          <w:rFonts w:ascii="Inter 28pt" w:hAnsi="Inter 28pt"/>
          <w:b/>
          <w:sz w:val="24"/>
        </w:rPr>
        <w:br/>
      </w:r>
      <w:r>
        <w:rPr>
          <w:rFonts w:ascii="Inter 28pt" w:hAnsi="Inter 28pt"/>
          <w:sz w:val="24"/>
        </w:rPr>
        <w:t>Till att börja med har alla DAF-återförsäljare i Europa nu blivit officiellt utnämnda till DAF Electric Truck Center. Det innebär att specialiserade tekniker och säljare har fått all nödvändig utbildning, att verkstäderna är fullt utrustade för att utföra alla typer av arbeten på eldrivna lastbilar på ett säkert och professionellt sätt och att tillgången till reservdelar är reglerad. Dessutom kommer alla DAF-återförsäljare att ha en offentlig laddningsstation som kunder och förbipasserande kan använda.</w:t>
      </w:r>
    </w:p>
    <w:p w14:paraId="74D90A21" w14:textId="038FC0CB" w:rsidR="00CB57C7" w:rsidRPr="000D7807" w:rsidRDefault="00C93F49" w:rsidP="00C93F49">
      <w:pPr>
        <w:pStyle w:val="Body"/>
        <w:spacing w:before="240" w:line="360" w:lineRule="auto"/>
        <w:rPr>
          <w:rFonts w:ascii="Inter 28pt" w:hAnsi="Inter 28pt"/>
          <w:sz w:val="24"/>
        </w:rPr>
      </w:pPr>
      <w:r>
        <w:rPr>
          <w:rFonts w:ascii="Inter 28pt" w:hAnsi="Inter 28pt"/>
          <w:b/>
          <w:sz w:val="24"/>
        </w:rPr>
        <w:t>TOPEC – den perfekta lastbilen för varje tillämpning</w:t>
      </w:r>
      <w:r>
        <w:rPr>
          <w:rFonts w:ascii="Inter 28pt" w:hAnsi="Inter 28pt"/>
          <w:sz w:val="24"/>
        </w:rPr>
        <w:br/>
        <w:t xml:space="preserve">För att hitta den bäst lämpade eldrivna lastbilen för ett specifikt användningsområde använder DAF-återförsäljarna TOPEC-systemet, som täcker alla tillgängliga fordonskonfigurationer och tillval. Informationen i detta kombineras med kundens specifika verksamhetsbehov för att skapa kompletta simuleringar som visar optimala rutter, hur och var batterierna bäst kan laddas och hur mycket energi lastbilen förbrukar. TOPEC är därför ett viktigt verktyg när det gäller att avgöra vilken fordonskonfiguration som ger den högsta effektiviteten per kilometer. Transportföretag som vill veta vad DAF:s eldrivna fordon kan göra för dem kan besöka DAF:s webbplats. Alla versioner av XB, XD och XF Electric är fullt integrerade i 3D-verktyget för </w:t>
      </w:r>
      <w:proofErr w:type="spellStart"/>
      <w:r>
        <w:rPr>
          <w:rFonts w:ascii="Inter 28pt" w:hAnsi="Inter 28pt"/>
          <w:sz w:val="24"/>
        </w:rPr>
        <w:t>onlinekonfiguration</w:t>
      </w:r>
      <w:proofErr w:type="spellEnd"/>
      <w:r>
        <w:rPr>
          <w:rFonts w:ascii="Inter 28pt" w:hAnsi="Inter 28pt"/>
          <w:sz w:val="24"/>
        </w:rPr>
        <w:t xml:space="preserve"> av lastbilar.</w:t>
      </w:r>
    </w:p>
    <w:p w14:paraId="36C03FD0" w14:textId="5C145250" w:rsidR="00240019" w:rsidRPr="000D7807" w:rsidRDefault="00455E5E" w:rsidP="00455E5E">
      <w:pPr>
        <w:pStyle w:val="Body"/>
        <w:spacing w:before="240" w:line="360" w:lineRule="auto"/>
        <w:rPr>
          <w:rFonts w:ascii="Inter 28pt" w:hAnsi="Inter 28pt" w:cs="Arial"/>
          <w:sz w:val="24"/>
          <w:szCs w:val="24"/>
        </w:rPr>
      </w:pPr>
      <w:r>
        <w:rPr>
          <w:rFonts w:ascii="Inter 28pt" w:hAnsi="Inter 28pt"/>
          <w:b/>
          <w:sz w:val="24"/>
        </w:rPr>
        <w:t>Laddningsstationer och skräddarsydda mikronät</w:t>
      </w:r>
      <w:r>
        <w:rPr>
          <w:rFonts w:ascii="Inter 28pt" w:hAnsi="Inter 28pt"/>
          <w:sz w:val="24"/>
        </w:rPr>
        <w:br/>
        <w:t>Utöver de ultimata eldrivna fordonen har DAF även ett brett utbud av laddningsstationer med effekter från 20 kW till 400 kW och med den optimala lösningen för varje användningsområde.</w:t>
      </w:r>
    </w:p>
    <w:p w14:paraId="6CC5159F" w14:textId="7A4A9274" w:rsidR="00240019" w:rsidRPr="000D7807" w:rsidRDefault="00240019" w:rsidP="00455E5E">
      <w:pPr>
        <w:pStyle w:val="Body"/>
        <w:spacing w:before="240" w:line="360" w:lineRule="auto"/>
        <w:rPr>
          <w:rFonts w:ascii="Inter 28pt" w:hAnsi="Inter 28pt" w:cs="Arial"/>
          <w:sz w:val="24"/>
          <w:szCs w:val="24"/>
        </w:rPr>
      </w:pPr>
      <w:r>
        <w:rPr>
          <w:rFonts w:ascii="Inter 28pt" w:hAnsi="Inter 28pt"/>
          <w:sz w:val="24"/>
        </w:rPr>
        <w:lastRenderedPageBreak/>
        <w:t xml:space="preserve">Det finns PACCAR-laddare från 20 kW till 50 kW som lämpar sig särskilt väl för lastbilar som laddas på kvällen eller natten när dagens körningar är över. Laddarna på 120 kW och 180 kW är utformade för snabbladdning, vilket gör dem idealiska för vagnparker där eldrivna fordon används på flera rutter eller under flera skift. Den mest kraftfulla 400 kW-laddaren kan användas för att </w:t>
      </w:r>
      <w:proofErr w:type="spellStart"/>
      <w:r>
        <w:rPr>
          <w:rFonts w:ascii="Inter 28pt" w:hAnsi="Inter 28pt"/>
          <w:sz w:val="24"/>
        </w:rPr>
        <w:t>fulladda</w:t>
      </w:r>
      <w:proofErr w:type="spellEnd"/>
      <w:r>
        <w:rPr>
          <w:rFonts w:ascii="Inter 28pt" w:hAnsi="Inter 28pt"/>
          <w:sz w:val="24"/>
        </w:rPr>
        <w:t xml:space="preserve"> fordon på mindre än två timmar eller till och med för att snabbladda två fordon samtidigt. Mobila 24 kW- till 40 kW-laddare är idealiska för tillfällig laddning, till exempel inför provkörning och demonstration av ett fordon.</w:t>
      </w:r>
    </w:p>
    <w:p w14:paraId="7C60B058" w14:textId="50A81C17" w:rsidR="000F47F1" w:rsidRPr="000D7807" w:rsidRDefault="00650D12" w:rsidP="000F47F1">
      <w:pPr>
        <w:pStyle w:val="Body"/>
        <w:spacing w:before="240" w:line="360" w:lineRule="auto"/>
        <w:rPr>
          <w:rFonts w:ascii="Inter 28pt" w:hAnsi="Inter 28pt" w:cs="Arial"/>
          <w:sz w:val="24"/>
          <w:szCs w:val="24"/>
        </w:rPr>
      </w:pPr>
      <w:r>
        <w:rPr>
          <w:rFonts w:ascii="Inter 28pt" w:hAnsi="Inter 28pt"/>
          <w:sz w:val="24"/>
        </w:rPr>
        <w:t>På kundens begäran kan tjänsten utökas ytterligare till att omfatta rekommendationer och till och med stöd vid implementering av ett omfattande ”mikronät”, som kan inkludera solpaneler, ett batterienergilagringssystem (BESS), avancerade energihanteringssystem (EMS) och snabbladdare. PACCAR Power Solutions börjar med att kartlägga sådant som vagnparkens storlek, driftsättning, laddningsscheman, högsta energibehov och energipriser. Eventuell överskottsenergi från självgenererad elektricitet och lokal nätkapacitet ingår också i den här inledande undersökningen.</w:t>
      </w:r>
    </w:p>
    <w:p w14:paraId="02BC0D7E" w14:textId="3321A193" w:rsidR="001D6315" w:rsidRPr="000D7807" w:rsidRDefault="000F47F1" w:rsidP="009C6652">
      <w:pPr>
        <w:pStyle w:val="Body"/>
        <w:spacing w:before="240" w:line="360" w:lineRule="auto"/>
        <w:rPr>
          <w:rFonts w:ascii="Inter 28pt" w:hAnsi="Inter 28pt" w:cs="Arial"/>
          <w:b/>
          <w:bCs/>
          <w:sz w:val="24"/>
          <w:szCs w:val="24"/>
        </w:rPr>
      </w:pPr>
      <w:r>
        <w:rPr>
          <w:rFonts w:ascii="Inter 28pt" w:hAnsi="Inter 28pt"/>
          <w:b/>
          <w:sz w:val="24"/>
        </w:rPr>
        <w:t>Specifik förarutbildning</w:t>
      </w:r>
      <w:r>
        <w:rPr>
          <w:rFonts w:ascii="Inter 28pt" w:hAnsi="Inter 28pt"/>
          <w:b/>
          <w:sz w:val="24"/>
        </w:rPr>
        <w:br/>
      </w:r>
      <w:r>
        <w:rPr>
          <w:rFonts w:ascii="Inter 28pt" w:hAnsi="Inter 28pt"/>
          <w:sz w:val="24"/>
        </w:rPr>
        <w:t>Vid leverans av eldrivna lastbilar lägger DAF-återförsäljaren särskild vikt vid att ge förarna omfattande instruktioner så att de kan få ut mesta möjliga av varje kWh elektricitet. Vid överlämnandet förklaras alla aspekter av den eldrivna lastbilen i detalj, med särskilt fokus på start och körning samt hur fordonets batterier används och laddas.</w:t>
      </w:r>
    </w:p>
    <w:p w14:paraId="4D29C2C4" w14:textId="56D65383" w:rsidR="001D6315" w:rsidRPr="000D7807" w:rsidRDefault="001D6315" w:rsidP="001D6315">
      <w:pPr>
        <w:pStyle w:val="Body"/>
        <w:spacing w:before="240" w:line="360" w:lineRule="auto"/>
        <w:rPr>
          <w:rFonts w:ascii="Inter 28pt" w:hAnsi="Inter 28pt" w:cs="Arial"/>
          <w:sz w:val="24"/>
          <w:szCs w:val="24"/>
        </w:rPr>
      </w:pPr>
      <w:r>
        <w:rPr>
          <w:rFonts w:ascii="Inter 28pt" w:hAnsi="Inter 28pt"/>
          <w:sz w:val="24"/>
        </w:rPr>
        <w:t>Dessutom kan kunder och förare utnyttja kupongen för DAF:s förarutbildning för att maximera energieffektiviteten hos DAF Electric. Under utbildningen får de råd om hur de väljer rätt tillfällen för att ladda batterierna, optimerar användningen av regenerativ bromsning och maximerar rullningen hos lastbilen. Allt detta i syfte att uppnå maximal transporteffektivitet.</w:t>
      </w:r>
    </w:p>
    <w:p w14:paraId="353BF5E2" w14:textId="38ABD021" w:rsidR="00745962" w:rsidRPr="000D7807" w:rsidRDefault="001D6315" w:rsidP="00745962">
      <w:pPr>
        <w:pStyle w:val="Body"/>
        <w:spacing w:before="240" w:line="360" w:lineRule="auto"/>
        <w:rPr>
          <w:rFonts w:ascii="Inter 28pt" w:hAnsi="Inter 28pt" w:cs="Arial"/>
          <w:sz w:val="24"/>
          <w:szCs w:val="24"/>
        </w:rPr>
      </w:pPr>
      <w:r>
        <w:rPr>
          <w:rFonts w:ascii="Inter 28pt" w:hAnsi="Inter 28pt"/>
          <w:b/>
          <w:sz w:val="24"/>
        </w:rPr>
        <w:t xml:space="preserve">PACCAR </w:t>
      </w:r>
      <w:proofErr w:type="spellStart"/>
      <w:r>
        <w:rPr>
          <w:rFonts w:ascii="Inter 28pt" w:hAnsi="Inter 28pt"/>
          <w:b/>
          <w:sz w:val="24"/>
        </w:rPr>
        <w:t>Connect</w:t>
      </w:r>
      <w:proofErr w:type="spellEnd"/>
      <w:r>
        <w:rPr>
          <w:rFonts w:ascii="Inter 28pt" w:hAnsi="Inter 28pt"/>
          <w:b/>
          <w:sz w:val="24"/>
        </w:rPr>
        <w:br/>
      </w:r>
      <w:r>
        <w:rPr>
          <w:rFonts w:ascii="Inter 28pt" w:hAnsi="Inter 28pt"/>
          <w:sz w:val="24"/>
        </w:rPr>
        <w:t xml:space="preserve">Naturligtvis är alla helt eldrivna DAF-lastbilar även anslutna till den nya PACCAR </w:t>
      </w:r>
      <w:proofErr w:type="spellStart"/>
      <w:r>
        <w:rPr>
          <w:rFonts w:ascii="Inter 28pt" w:hAnsi="Inter 28pt"/>
          <w:sz w:val="24"/>
        </w:rPr>
        <w:t>Connect</w:t>
      </w:r>
      <w:proofErr w:type="spellEnd"/>
      <w:r>
        <w:rPr>
          <w:rFonts w:ascii="Inter 28pt" w:hAnsi="Inter 28pt"/>
          <w:sz w:val="24"/>
        </w:rPr>
        <w:t xml:space="preserve">-plattformen för vagnparkshantering online som övervakar fordons- och </w:t>
      </w:r>
      <w:r>
        <w:rPr>
          <w:rFonts w:ascii="Inter 28pt" w:hAnsi="Inter 28pt"/>
          <w:sz w:val="24"/>
        </w:rPr>
        <w:lastRenderedPageBreak/>
        <w:t xml:space="preserve">förarprestandan dygnet runt. PACCAR </w:t>
      </w:r>
      <w:proofErr w:type="spellStart"/>
      <w:r>
        <w:rPr>
          <w:rFonts w:ascii="Inter 28pt" w:hAnsi="Inter 28pt"/>
          <w:sz w:val="24"/>
        </w:rPr>
        <w:t>Connect</w:t>
      </w:r>
      <w:proofErr w:type="spellEnd"/>
      <w:r>
        <w:rPr>
          <w:rFonts w:ascii="Inter 28pt" w:hAnsi="Inter 28pt"/>
          <w:sz w:val="24"/>
        </w:rPr>
        <w:t xml:space="preserve"> bidrar till att optimera företagets lönsamhet.</w:t>
      </w:r>
    </w:p>
    <w:p w14:paraId="2775C0E7" w14:textId="5A3F5D26"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 xml:space="preserve">En av de största fördelarna med PACCAR </w:t>
      </w:r>
      <w:proofErr w:type="spellStart"/>
      <w:r>
        <w:rPr>
          <w:rFonts w:ascii="Inter 28pt" w:hAnsi="Inter 28pt"/>
          <w:sz w:val="24"/>
        </w:rPr>
        <w:t>Connect</w:t>
      </w:r>
      <w:proofErr w:type="spellEnd"/>
      <w:r>
        <w:rPr>
          <w:rFonts w:ascii="Inter 28pt" w:hAnsi="Inter 28pt"/>
          <w:sz w:val="24"/>
        </w:rPr>
        <w:t xml:space="preserve"> är att det går att använda data från </w:t>
      </w:r>
      <w:proofErr w:type="spellStart"/>
      <w:r>
        <w:rPr>
          <w:rFonts w:ascii="Inter 28pt" w:hAnsi="Inter 28pt"/>
          <w:sz w:val="24"/>
        </w:rPr>
        <w:t>onlineportalen</w:t>
      </w:r>
      <w:proofErr w:type="spellEnd"/>
      <w:r>
        <w:rPr>
          <w:rFonts w:ascii="Inter 28pt" w:hAnsi="Inter 28pt"/>
          <w:sz w:val="24"/>
        </w:rPr>
        <w:t xml:space="preserve"> i befintliga logistikprogram från tredje part. Detta gör det enkelt att övervaka alla logistiska processer och all prestanda i vagnparken från en stationär eller bärbar dator eller till och med en surfplatta. Bland de specifika funktionerna för eldrivna lastbilar märks rapporter om aktuell elförbrukning, aktuell batteristatus och återstående räckvidd, vilket är viktigt för effektiv ruttplanering.</w:t>
      </w:r>
    </w:p>
    <w:p w14:paraId="43989A9F" w14:textId="5DEAD539"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 xml:space="preserve">Dessutom bidrar PACCAR </w:t>
      </w:r>
      <w:proofErr w:type="spellStart"/>
      <w:r>
        <w:rPr>
          <w:rFonts w:ascii="Inter 28pt" w:hAnsi="Inter 28pt"/>
          <w:sz w:val="24"/>
        </w:rPr>
        <w:t>Connect</w:t>
      </w:r>
      <w:proofErr w:type="spellEnd"/>
      <w:r>
        <w:rPr>
          <w:rFonts w:ascii="Inter 28pt" w:hAnsi="Inter 28pt"/>
          <w:sz w:val="24"/>
        </w:rPr>
        <w:t xml:space="preserve"> till att göra förarnas arbete enklare och mer effektivt. PACCAR </w:t>
      </w:r>
      <w:proofErr w:type="spellStart"/>
      <w:r>
        <w:rPr>
          <w:rFonts w:ascii="Inter 28pt" w:hAnsi="Inter 28pt"/>
          <w:sz w:val="24"/>
        </w:rPr>
        <w:t>Connect</w:t>
      </w:r>
      <w:proofErr w:type="spellEnd"/>
      <w:r>
        <w:rPr>
          <w:rFonts w:ascii="Inter 28pt" w:hAnsi="Inter 28pt"/>
          <w:sz w:val="24"/>
        </w:rPr>
        <w:t>-mobiltjänsterna är kopplade till DAF Truck Navigation-systemet. Det innebär att nya rutter, som fastställs av hemmabasen, enkelt kan skickas direkt till DAF Truck Navigation. Det går också lätt att överblicka vilka offentliga laddningsstationer som finns tillgängliga.</w:t>
      </w:r>
    </w:p>
    <w:p w14:paraId="547EF427" w14:textId="57AB31C2" w:rsidR="00745962" w:rsidRPr="000D7807" w:rsidRDefault="00745962" w:rsidP="00745962">
      <w:pPr>
        <w:pStyle w:val="Body"/>
        <w:spacing w:before="240" w:line="360" w:lineRule="auto"/>
        <w:rPr>
          <w:rFonts w:ascii="Inter 28pt" w:hAnsi="Inter 28pt" w:cs="Arial"/>
          <w:sz w:val="24"/>
          <w:szCs w:val="24"/>
        </w:rPr>
      </w:pPr>
      <w:r>
        <w:rPr>
          <w:rFonts w:ascii="Inter 28pt" w:hAnsi="Inter 28pt"/>
          <w:sz w:val="24"/>
        </w:rPr>
        <w:t>Den valfria modulen för fordonsskick är också tillgänglig för eldrivna lastbilar, vilket ger hemmabasen information om fordonets status – inklusive aktuella meddelanden på kontrollpanelen och en indikation på när det är dags för nästa service.</w:t>
      </w:r>
    </w:p>
    <w:p w14:paraId="670C7EF1" w14:textId="13899985" w:rsidR="00B04A04" w:rsidRPr="000D7807" w:rsidRDefault="000C61D2" w:rsidP="000C61D2">
      <w:pPr>
        <w:pStyle w:val="Body"/>
        <w:spacing w:before="240" w:line="360" w:lineRule="auto"/>
        <w:rPr>
          <w:rFonts w:ascii="Inter 28pt" w:hAnsi="Inter 28pt" w:cs="Arial"/>
          <w:sz w:val="24"/>
          <w:szCs w:val="24"/>
        </w:rPr>
      </w:pPr>
      <w:r>
        <w:rPr>
          <w:rFonts w:ascii="Inter 28pt" w:hAnsi="Inter 28pt"/>
          <w:sz w:val="24"/>
        </w:rPr>
        <w:t xml:space="preserve">”DAF Transport </w:t>
      </w:r>
      <w:proofErr w:type="spellStart"/>
      <w:r>
        <w:rPr>
          <w:rFonts w:ascii="Inter 28pt" w:hAnsi="Inter 28pt"/>
          <w:sz w:val="24"/>
        </w:rPr>
        <w:t>Efficiency</w:t>
      </w:r>
      <w:proofErr w:type="spellEnd"/>
      <w:r>
        <w:rPr>
          <w:rFonts w:ascii="Inter 28pt" w:hAnsi="Inter 28pt"/>
          <w:sz w:val="24"/>
        </w:rPr>
        <w:t xml:space="preserve"> – din lönsamhet, vårt mål” är Bart Bosmans sätt att sammanfatta det hela. Bosman är medlem i DAF:s styrelse och ansvarig för marknadsföring och försäljning. ”Det här gäller även för det omfattande sortiment av lastbilar och tjänster som vi erbjuder för att hjälpa våra kunder med deras energiomställning på bästa möjliga sätt. Det rör sig bland annat om attraktiva priser för reparations- och underhållskontrakt för DAF </w:t>
      </w:r>
      <w:proofErr w:type="spellStart"/>
      <w:r>
        <w:rPr>
          <w:rFonts w:ascii="Inter 28pt" w:hAnsi="Inter 28pt"/>
          <w:sz w:val="24"/>
        </w:rPr>
        <w:t>MultiSupport</w:t>
      </w:r>
      <w:proofErr w:type="spellEnd"/>
      <w:r>
        <w:rPr>
          <w:rFonts w:ascii="Inter 28pt" w:hAnsi="Inter 28pt"/>
          <w:sz w:val="24"/>
        </w:rPr>
        <w:t xml:space="preserve"> och finansiering från PACCAR </w:t>
      </w:r>
      <w:proofErr w:type="spellStart"/>
      <w:r>
        <w:rPr>
          <w:rFonts w:ascii="Inter 28pt" w:hAnsi="Inter 28pt"/>
          <w:sz w:val="24"/>
        </w:rPr>
        <w:t>Financial</w:t>
      </w:r>
      <w:proofErr w:type="spellEnd"/>
      <w:r>
        <w:rPr>
          <w:rFonts w:ascii="Inter 28pt" w:hAnsi="Inter 28pt"/>
          <w:sz w:val="24"/>
        </w:rPr>
        <w:t>, för att nämna några exempel.”</w:t>
      </w:r>
    </w:p>
    <w:p w14:paraId="747BCAFE" w14:textId="77777777" w:rsidR="00F07377" w:rsidRPr="000D7807" w:rsidRDefault="00F07377" w:rsidP="00C83643">
      <w:pPr>
        <w:spacing w:line="360" w:lineRule="auto"/>
        <w:rPr>
          <w:rFonts w:ascii="Inter 28pt" w:hAnsi="Inter 28pt"/>
          <w:i/>
          <w:sz w:val="24"/>
        </w:rPr>
      </w:pPr>
    </w:p>
    <w:p w14:paraId="2B8853FA" w14:textId="77777777" w:rsidR="00702C26" w:rsidRPr="000D7807" w:rsidRDefault="00702C26" w:rsidP="00702C26">
      <w:pPr>
        <w:rPr>
          <w:rFonts w:ascii="Inter 28pt" w:hAnsi="Inter 28pt" w:cs="Arial"/>
          <w:sz w:val="18"/>
          <w:szCs w:val="18"/>
        </w:rPr>
      </w:pPr>
      <w:r>
        <w:rPr>
          <w:rFonts w:ascii="Inter 28pt" w:hAnsi="Inter 28pt"/>
          <w:b/>
          <w:sz w:val="18"/>
        </w:rPr>
        <w:t>DAF Trucks N.V.</w:t>
      </w:r>
      <w:r>
        <w:rPr>
          <w:rFonts w:ascii="Inter 28pt" w:hAnsi="Inter 28pt"/>
          <w:sz w:val="18"/>
        </w:rPr>
        <w:t xml:space="preserve"> – ett dotterbolag till PACCAR </w:t>
      </w:r>
      <w:proofErr w:type="spellStart"/>
      <w:r>
        <w:rPr>
          <w:rFonts w:ascii="Inter 28pt" w:hAnsi="Inter 28pt"/>
          <w:sz w:val="18"/>
        </w:rPr>
        <w:t>Inc</w:t>
      </w:r>
      <w:proofErr w:type="spellEnd"/>
      <w:r>
        <w:rPr>
          <w:rFonts w:ascii="Inter 28pt" w:hAnsi="Inter 28pt"/>
          <w:sz w:val="18"/>
        </w:rPr>
        <w:t xml:space="preserve">, ett globalt teknikföretag som konstruerar och tillverkar lätta, medeltunga och tunga lastbilar. DAF tillhandahåller ett komplett sortiment av dragfordon och lastbilar, vilket ger rätt fordon för varje transporttillämpning. DAF är också en ledande leverantör av tjänster, bland annat reparations- och underhållsavtal för </w:t>
      </w:r>
      <w:proofErr w:type="spellStart"/>
      <w:r>
        <w:rPr>
          <w:rFonts w:ascii="Inter 28pt" w:hAnsi="Inter 28pt"/>
          <w:sz w:val="18"/>
        </w:rPr>
        <w:t>MultiSupport</w:t>
      </w:r>
      <w:proofErr w:type="spellEnd"/>
      <w:r>
        <w:rPr>
          <w:rFonts w:ascii="Inter 28pt" w:hAnsi="Inter 28pt"/>
          <w:sz w:val="18"/>
        </w:rPr>
        <w:t xml:space="preserve">, finansiella tjänster från PACCAR </w:t>
      </w:r>
      <w:proofErr w:type="spellStart"/>
      <w:r>
        <w:rPr>
          <w:rFonts w:ascii="Inter 28pt" w:hAnsi="Inter 28pt"/>
          <w:sz w:val="18"/>
        </w:rPr>
        <w:t>Financial</w:t>
      </w:r>
      <w:proofErr w:type="spellEnd"/>
      <w:r>
        <w:rPr>
          <w:rFonts w:ascii="Inter 28pt" w:hAnsi="Inter 28pt"/>
          <w:sz w:val="18"/>
        </w:rPr>
        <w:t xml:space="preserve"> och en förstklassig tjänst för leverans av reservdelar från PACCAR Parts.</w:t>
      </w:r>
    </w:p>
    <w:p w14:paraId="280A58F1" w14:textId="77777777" w:rsidR="00702C26" w:rsidRPr="000D7807" w:rsidRDefault="00702C26" w:rsidP="00702C26">
      <w:pPr>
        <w:spacing w:line="360" w:lineRule="auto"/>
        <w:rPr>
          <w:rFonts w:ascii="Inter 28pt" w:hAnsi="Inter 28pt" w:cs="Arial"/>
          <w:sz w:val="24"/>
        </w:rPr>
      </w:pPr>
    </w:p>
    <w:p w14:paraId="3002D517" w14:textId="18847804" w:rsidR="00702C26" w:rsidRPr="000D7807" w:rsidRDefault="00702C26" w:rsidP="00702C26">
      <w:pPr>
        <w:spacing w:line="360" w:lineRule="auto"/>
        <w:rPr>
          <w:rFonts w:ascii="Inter 28pt" w:hAnsi="Inter 28pt" w:cs="Arial"/>
          <w:sz w:val="24"/>
        </w:rPr>
      </w:pPr>
      <w:r>
        <w:rPr>
          <w:rFonts w:ascii="Inter 28pt" w:hAnsi="Inter 28pt"/>
          <w:sz w:val="24"/>
        </w:rPr>
        <w:t>Eindhoven, september 2025</w:t>
      </w:r>
    </w:p>
    <w:p w14:paraId="0E4FE686" w14:textId="77777777" w:rsidR="006B5CF4" w:rsidRPr="000D7807" w:rsidRDefault="006B5CF4" w:rsidP="006B5CF4">
      <w:pPr>
        <w:rPr>
          <w:rFonts w:ascii="Inter 28pt" w:hAnsi="Inter 28pt" w:cs="Arial"/>
          <w:b/>
          <w:i/>
          <w:sz w:val="24"/>
        </w:rPr>
      </w:pPr>
      <w:r>
        <w:rPr>
          <w:rFonts w:ascii="Inter 28pt" w:hAnsi="Inter 28pt"/>
          <w:b/>
          <w:i/>
          <w:sz w:val="24"/>
        </w:rPr>
        <w:lastRenderedPageBreak/>
        <w:t>Anmärkning för redaktörer</w:t>
      </w:r>
    </w:p>
    <w:p w14:paraId="2A4B6E36" w14:textId="77777777" w:rsidR="006B5CF4" w:rsidRDefault="006B5CF4" w:rsidP="006B5CF4">
      <w:pPr>
        <w:rPr>
          <w:rFonts w:ascii="Inter 28pt" w:hAnsi="Inter 28pt"/>
          <w:sz w:val="24"/>
        </w:rPr>
      </w:pPr>
      <w:r>
        <w:rPr>
          <w:rFonts w:ascii="Inter 28pt" w:hAnsi="Inter 28pt"/>
          <w:sz w:val="24"/>
        </w:rPr>
        <w:t>För ytterligare information:</w:t>
      </w:r>
    </w:p>
    <w:p w14:paraId="2ACFC4B1" w14:textId="77777777" w:rsidR="006B5CF4" w:rsidRPr="00563442" w:rsidRDefault="006B5CF4" w:rsidP="006B5CF4">
      <w:pPr>
        <w:rPr>
          <w:rFonts w:ascii="Inter 28pt" w:hAnsi="Inter 28pt"/>
          <w:sz w:val="24"/>
        </w:rPr>
      </w:pPr>
    </w:p>
    <w:p w14:paraId="7FB9812E" w14:textId="77777777" w:rsidR="006B5CF4" w:rsidRPr="00DD049A" w:rsidRDefault="006B5CF4" w:rsidP="006B5CF4">
      <w:pPr>
        <w:rPr>
          <w:rFonts w:ascii="Inter 28pt" w:hAnsi="Inter 28pt"/>
          <w:sz w:val="24"/>
          <w:lang w:val="en-US"/>
        </w:rPr>
      </w:pPr>
      <w:r w:rsidRPr="00DD049A">
        <w:rPr>
          <w:rFonts w:ascii="Inter 28pt" w:hAnsi="Inter 28pt"/>
          <w:sz w:val="24"/>
          <w:lang w:val="en-US"/>
        </w:rPr>
        <w:t>Asena Johansson</w:t>
      </w:r>
    </w:p>
    <w:p w14:paraId="0A9DBB79" w14:textId="77777777" w:rsidR="006B5CF4" w:rsidRPr="00DD049A" w:rsidRDefault="006B5CF4" w:rsidP="006B5CF4">
      <w:pPr>
        <w:rPr>
          <w:rFonts w:ascii="Inter 28pt" w:hAnsi="Inter 28pt"/>
          <w:sz w:val="24"/>
          <w:lang w:val="en-US"/>
        </w:rPr>
      </w:pPr>
      <w:r w:rsidRPr="00DD049A">
        <w:rPr>
          <w:rFonts w:ascii="Inter 28pt" w:hAnsi="Inter 28pt"/>
          <w:sz w:val="24"/>
          <w:lang w:val="en-US"/>
        </w:rPr>
        <w:t xml:space="preserve">Marketing manager </w:t>
      </w:r>
    </w:p>
    <w:p w14:paraId="602DCAE0" w14:textId="77777777" w:rsidR="006B5CF4" w:rsidRPr="00DD049A" w:rsidRDefault="006B5CF4" w:rsidP="006B5CF4">
      <w:pPr>
        <w:rPr>
          <w:rFonts w:ascii="Inter 28pt" w:hAnsi="Inter 28pt"/>
          <w:sz w:val="24"/>
          <w:lang w:val="en-US"/>
        </w:rPr>
      </w:pPr>
      <w:r w:rsidRPr="00DD049A">
        <w:rPr>
          <w:rFonts w:ascii="Inter 28pt" w:hAnsi="Inter 28pt"/>
          <w:sz w:val="24"/>
          <w:lang w:val="en-US"/>
        </w:rPr>
        <w:t>T: +46 (0)70 35 25 110</w:t>
      </w:r>
    </w:p>
    <w:p w14:paraId="57CCDCDF" w14:textId="77777777" w:rsidR="006B5CF4" w:rsidRPr="00DD049A" w:rsidRDefault="006B5CF4" w:rsidP="006B5CF4">
      <w:pPr>
        <w:rPr>
          <w:rFonts w:ascii="Inter 28pt" w:hAnsi="Inter 28pt"/>
          <w:sz w:val="24"/>
          <w:lang w:val="en-US"/>
        </w:rPr>
      </w:pPr>
      <w:r w:rsidRPr="00DD049A">
        <w:rPr>
          <w:rFonts w:ascii="Inter 28pt" w:hAnsi="Inter 28pt"/>
          <w:sz w:val="24"/>
          <w:lang w:val="en-US"/>
        </w:rPr>
        <w:t xml:space="preserve">E: </w:t>
      </w:r>
      <w:hyperlink r:id="rId13" w:history="1">
        <w:r w:rsidRPr="00F50F93">
          <w:rPr>
            <w:rFonts w:ascii="Inter 28pt" w:hAnsi="Inter 28pt"/>
            <w:sz w:val="24"/>
            <w:lang w:val="en-US"/>
          </w:rPr>
          <w:t>asena.johansson@daftrucks.com</w:t>
        </w:r>
      </w:hyperlink>
    </w:p>
    <w:p w14:paraId="69424D9F" w14:textId="77777777" w:rsidR="006B5CF4" w:rsidRPr="00563442" w:rsidRDefault="006B5CF4" w:rsidP="006B5CF4">
      <w:pPr>
        <w:rPr>
          <w:rFonts w:ascii="Inter 28pt" w:hAnsi="Inter 28pt" w:cs="Arial"/>
          <w:sz w:val="24"/>
          <w:lang w:val="en-US"/>
        </w:rPr>
      </w:pPr>
    </w:p>
    <w:p w14:paraId="2FA8BB35" w14:textId="77777777" w:rsidR="006B5CF4" w:rsidRPr="00DD049A" w:rsidRDefault="006B5CF4" w:rsidP="006B5CF4">
      <w:pPr>
        <w:rPr>
          <w:rFonts w:ascii="Inter 28pt" w:hAnsi="Inter 28pt" w:cs="Arial"/>
          <w:sz w:val="24"/>
          <w:lang w:val="en-US"/>
        </w:rPr>
      </w:pPr>
      <w:r w:rsidRPr="00DD049A">
        <w:rPr>
          <w:rFonts w:ascii="Inter 28pt" w:hAnsi="Inter 28pt"/>
          <w:sz w:val="24"/>
          <w:lang w:val="en-US"/>
        </w:rPr>
        <w:t>DAF Trucks N.V.</w:t>
      </w:r>
    </w:p>
    <w:p w14:paraId="7722B00D" w14:textId="77777777" w:rsidR="006B5CF4" w:rsidRPr="00DD049A" w:rsidRDefault="006B5CF4" w:rsidP="006B5CF4">
      <w:pPr>
        <w:rPr>
          <w:rFonts w:ascii="Inter 28pt" w:hAnsi="Inter 28pt" w:cs="Arial"/>
          <w:sz w:val="24"/>
          <w:lang w:val="en-US"/>
        </w:rPr>
      </w:pPr>
      <w:r w:rsidRPr="00DD049A">
        <w:rPr>
          <w:rFonts w:ascii="Inter 28pt" w:hAnsi="Inter 28pt"/>
          <w:sz w:val="24"/>
          <w:lang w:val="en-US"/>
        </w:rPr>
        <w:t>Corporate Communication Department</w:t>
      </w:r>
    </w:p>
    <w:p w14:paraId="08C8CDB9" w14:textId="77777777" w:rsidR="006B5CF4" w:rsidRPr="000D7807" w:rsidRDefault="006B5CF4" w:rsidP="006B5CF4">
      <w:pPr>
        <w:rPr>
          <w:rFonts w:ascii="Inter 28pt" w:hAnsi="Inter 28pt" w:cs="Arial"/>
          <w:sz w:val="24"/>
        </w:rPr>
      </w:pPr>
      <w:r>
        <w:rPr>
          <w:rFonts w:ascii="Inter 28pt" w:hAnsi="Inter 28pt"/>
          <w:sz w:val="24"/>
        </w:rPr>
        <w:t>Rutger Kerstiens, +31 (0)40 214 2874</w:t>
      </w:r>
    </w:p>
    <w:p w14:paraId="1A88F45F" w14:textId="77777777" w:rsidR="006B5CF4" w:rsidRPr="000D7807" w:rsidRDefault="006B5CF4" w:rsidP="006B5CF4">
      <w:pPr>
        <w:spacing w:line="276" w:lineRule="auto"/>
        <w:rPr>
          <w:rFonts w:ascii="Inter 28pt" w:hAnsi="Inter 28pt"/>
          <w:sz w:val="24"/>
        </w:rPr>
      </w:pPr>
      <w:hyperlink r:id="rId14" w:history="1">
        <w:r>
          <w:rPr>
            <w:rStyle w:val="Hyperlink"/>
            <w:rFonts w:ascii="Inter 28pt" w:hAnsi="Inter 28pt"/>
            <w:sz w:val="24"/>
          </w:rPr>
          <w:t>www.daf.com</w:t>
        </w:r>
      </w:hyperlink>
    </w:p>
    <w:p w14:paraId="1313A2E7" w14:textId="77777777" w:rsidR="006B5CF4" w:rsidRPr="00060F54" w:rsidRDefault="006B5CF4" w:rsidP="006B5CF4">
      <w:pPr>
        <w:spacing w:line="360" w:lineRule="auto"/>
        <w:rPr>
          <w:rFonts w:ascii="Inter 28pt" w:hAnsi="Inter 28pt" w:cstheme="minorBidi"/>
          <w:sz w:val="24"/>
        </w:rPr>
      </w:pPr>
    </w:p>
    <w:p w14:paraId="2771BE45" w14:textId="507E09EF" w:rsidR="005C3F0B" w:rsidRPr="000D7807" w:rsidRDefault="005C3F0B" w:rsidP="006B5CF4">
      <w:pPr>
        <w:spacing w:line="360" w:lineRule="auto"/>
        <w:rPr>
          <w:rFonts w:ascii="Inter 28pt" w:hAnsi="Inter 28pt"/>
          <w:sz w:val="24"/>
        </w:rPr>
      </w:pPr>
    </w:p>
    <w:sectPr w:rsidR="005C3F0B" w:rsidRPr="000D7807" w:rsidSect="001421EB">
      <w:headerReference w:type="default" r:id="rId15"/>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E83DF" w14:textId="77777777" w:rsidR="00D31F41" w:rsidRDefault="00D31F41">
      <w:r>
        <w:separator/>
      </w:r>
    </w:p>
  </w:endnote>
  <w:endnote w:type="continuationSeparator" w:id="0">
    <w:p w14:paraId="2CDA1C5E" w14:textId="77777777" w:rsidR="00D31F41" w:rsidRDefault="00D3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nter 28pt">
    <w:altName w:val="Calibri"/>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Footer"/>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92FF2" w14:textId="77777777" w:rsidR="00D31F41" w:rsidRDefault="00D31F41">
      <w:r>
        <w:separator/>
      </w:r>
    </w:p>
  </w:footnote>
  <w:footnote w:type="continuationSeparator" w:id="0">
    <w:p w14:paraId="7E274FFB" w14:textId="77777777" w:rsidR="00D31F41" w:rsidRDefault="00D31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F237" w14:textId="77777777" w:rsidR="0077358E" w:rsidRDefault="0077358E" w:rsidP="0077358E">
    <w:pPr>
      <w:pStyle w:val="HeaderTextLeft"/>
      <w:framePr w:h="1265" w:hRule="exact" w:wrap="around" w:x="624" w:y="376"/>
      <w:spacing w:before="120" w:line="420" w:lineRule="exact"/>
      <w:rPr>
        <w:b w:val="0"/>
      </w:rPr>
    </w:pPr>
  </w:p>
  <w:p w14:paraId="5AC5191F" w14:textId="543B7224" w:rsidR="0077358E" w:rsidRPr="0077358E" w:rsidRDefault="0077358E" w:rsidP="0077358E">
    <w:pPr>
      <w:pStyle w:val="HeaderTextLeft"/>
      <w:framePr w:h="1265" w:hRule="exact" w:wrap="around" w:x="624" w:y="376"/>
      <w:spacing w:line="420" w:lineRule="exact"/>
      <w:rPr>
        <w:b w:val="0"/>
      </w:rPr>
    </w:pPr>
    <w:r>
      <w:rPr>
        <w:b w:val="0"/>
      </w:rPr>
      <w:t>Pers/Press/</w:t>
    </w:r>
    <w:proofErr w:type="spellStart"/>
    <w:r>
      <w:rPr>
        <w:b w:val="0"/>
      </w:rPr>
      <w:t>Presse</w:t>
    </w:r>
    <w:proofErr w:type="spellEnd"/>
    <w:r>
      <w:rPr>
        <w:b w:val="0"/>
      </w:rPr>
      <w:t>/</w:t>
    </w:r>
    <w:proofErr w:type="spellStart"/>
    <w:r>
      <w:rPr>
        <w:b w:val="0"/>
      </w:rPr>
      <w:t>Prensa</w:t>
    </w:r>
    <w:proofErr w:type="spellEnd"/>
    <w:r>
      <w:rPr>
        <w:b w:val="0"/>
      </w:rPr>
      <w:t>/Stampa</w:t>
    </w:r>
  </w:p>
  <w:tbl>
    <w:tblPr>
      <w:tblW w:w="2553" w:type="dxa"/>
      <w:tblLayout w:type="fixed"/>
      <w:tblCellMar>
        <w:left w:w="0" w:type="dxa"/>
        <w:right w:w="0" w:type="dxa"/>
      </w:tblCellMar>
      <w:tblLook w:val="0000" w:firstRow="0" w:lastRow="0" w:firstColumn="0" w:lastColumn="0" w:noHBand="0" w:noVBand="0"/>
    </w:tblPr>
    <w:tblGrid>
      <w:gridCol w:w="2553"/>
    </w:tblGrid>
    <w:tr w:rsidR="0077358E" w14:paraId="7A19687E" w14:textId="77777777" w:rsidTr="0077358E">
      <w:trPr>
        <w:trHeight w:val="1249"/>
      </w:trPr>
      <w:tc>
        <w:tcPr>
          <w:tcW w:w="2553" w:type="dxa"/>
        </w:tcPr>
        <w:p w14:paraId="56619EE4" w14:textId="77777777" w:rsidR="0077358E" w:rsidRDefault="001421EB" w:rsidP="008F14AD">
          <w:pPr>
            <w:pStyle w:val="KoptekstLogo"/>
            <w:framePr w:wrap="around"/>
            <w:rPr>
              <w:b w:val="0"/>
            </w:rPr>
          </w:pPr>
          <w:r>
            <w:object w:dxaOrig="12227" w:dyaOrig="5716" w14:anchorId="04F5C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2.5pt;height:57pt;mso-width-percent:0;mso-height-percent:0;mso-width-percent:0;mso-height-percent:0">
                <v:imagedata r:id="rId1" o:title=""/>
              </v:shape>
              <o:OLEObject Type="Embed" ProgID="PBrush" ShapeID="_x0000_i1025" DrawAspect="Content" ObjectID="_1817371937" r:id="rId2"/>
            </w:object>
          </w:r>
        </w:p>
      </w:tc>
    </w:tr>
    <w:tr w:rsidR="0077358E" w14:paraId="66248D61" w14:textId="77777777" w:rsidTr="0077358E">
      <w:trPr>
        <w:trHeight w:hRule="exact" w:val="264"/>
      </w:trPr>
      <w:tc>
        <w:tcPr>
          <w:tcW w:w="2553" w:type="dxa"/>
        </w:tcPr>
        <w:p w14:paraId="3BCA978B" w14:textId="77777777" w:rsidR="0077358E" w:rsidRDefault="0077358E" w:rsidP="008F14AD">
          <w:pPr>
            <w:pStyle w:val="KoptekstLogoCompanyAddress"/>
            <w:framePr w:wrap="around"/>
          </w:pPr>
          <w:r>
            <w:t>Hugo van der Goeslaan 1</w:t>
          </w:r>
        </w:p>
      </w:tc>
    </w:tr>
    <w:tr w:rsidR="0077358E" w14:paraId="69ED357E" w14:textId="77777777" w:rsidTr="0077358E">
      <w:trPr>
        <w:trHeight w:hRule="exact" w:val="264"/>
      </w:trPr>
      <w:tc>
        <w:tcPr>
          <w:tcW w:w="2553" w:type="dxa"/>
        </w:tcPr>
        <w:p w14:paraId="2350B2EF" w14:textId="77777777" w:rsidR="0077358E" w:rsidRDefault="0077358E" w:rsidP="008F14AD">
          <w:pPr>
            <w:pStyle w:val="KoptekstLogoCompanyAddress"/>
            <w:framePr w:wrap="around"/>
          </w:pPr>
          <w:r>
            <w:t>P.O. Box 90065</w:t>
          </w:r>
        </w:p>
      </w:tc>
    </w:tr>
    <w:tr w:rsidR="0077358E" w14:paraId="031775D7" w14:textId="77777777" w:rsidTr="0077358E">
      <w:trPr>
        <w:trHeight w:hRule="exact" w:val="264"/>
      </w:trPr>
      <w:tc>
        <w:tcPr>
          <w:tcW w:w="2553" w:type="dxa"/>
        </w:tcPr>
        <w:p w14:paraId="4C2A053B" w14:textId="66A15EDA" w:rsidR="0077358E" w:rsidRDefault="0077358E" w:rsidP="008F14AD">
          <w:pPr>
            <w:pStyle w:val="KoptekstLogoCompanyAddress"/>
            <w:framePr w:wrap="around"/>
            <w:rPr>
              <w:u w:val="single"/>
            </w:rPr>
          </w:pPr>
          <w:r>
            <w:t>5600 PT Eindhoven, Nederländerna</w:t>
          </w:r>
        </w:p>
      </w:tc>
    </w:tr>
    <w:tr w:rsidR="0077358E" w14:paraId="2D08D9FD" w14:textId="77777777" w:rsidTr="0077358E">
      <w:trPr>
        <w:trHeight w:hRule="exact" w:val="264"/>
      </w:trPr>
      <w:tc>
        <w:tcPr>
          <w:tcW w:w="2553" w:type="dxa"/>
        </w:tcPr>
        <w:p w14:paraId="36105E92" w14:textId="77777777" w:rsidR="0077358E" w:rsidRDefault="0077358E" w:rsidP="008F14AD">
          <w:pPr>
            <w:pStyle w:val="KoptekstLogoCompanyAddress"/>
            <w:framePr w:wrap="around"/>
          </w:pPr>
          <w:r>
            <w:t>Tel.: +31 (0)40 214 21 04</w:t>
          </w:r>
        </w:p>
      </w:tc>
    </w:tr>
    <w:tr w:rsidR="0077358E" w14:paraId="4ED6A4E4" w14:textId="77777777" w:rsidTr="0077358E">
      <w:trPr>
        <w:trHeight w:hRule="exact" w:val="264"/>
      </w:trPr>
      <w:tc>
        <w:tcPr>
          <w:tcW w:w="2553" w:type="dxa"/>
        </w:tcPr>
        <w:p w14:paraId="479F8C50" w14:textId="77777777" w:rsidR="0077358E" w:rsidRDefault="0077358E" w:rsidP="008F14AD">
          <w:pPr>
            <w:pStyle w:val="KoptekstLogoCompanyAddress"/>
            <w:framePr w:wrap="around"/>
          </w:pPr>
          <w:r>
            <w:t>Fax: +31 (0)40 214 43 17</w:t>
          </w:r>
        </w:p>
      </w:tc>
    </w:tr>
    <w:tr w:rsidR="0077358E" w14:paraId="2E6535B1" w14:textId="77777777" w:rsidTr="0077358E">
      <w:trPr>
        <w:trHeight w:hRule="exact" w:val="264"/>
      </w:trPr>
      <w:tc>
        <w:tcPr>
          <w:tcW w:w="2553" w:type="dxa"/>
        </w:tcPr>
        <w:p w14:paraId="1B8091C7" w14:textId="77777777" w:rsidR="0077358E" w:rsidRDefault="0077358E" w:rsidP="008F14AD">
          <w:pPr>
            <w:pStyle w:val="KoptekstLogoCompanyAddress"/>
            <w:framePr w:wrap="around"/>
          </w:pPr>
          <w:r>
            <w:t>Internet: www.daf.com</w:t>
          </w:r>
        </w:p>
      </w:tc>
    </w:tr>
    <w:tr w:rsidR="0077358E" w14:paraId="0079FC4A" w14:textId="77777777" w:rsidTr="0077358E">
      <w:trPr>
        <w:trHeight w:hRule="exact" w:val="264"/>
      </w:trPr>
      <w:tc>
        <w:tcPr>
          <w:tcW w:w="2553" w:type="dxa"/>
        </w:tcPr>
        <w:p w14:paraId="7BC99C31" w14:textId="77777777" w:rsidR="0077358E" w:rsidRDefault="00637FD0" w:rsidP="008F14AD">
          <w:pPr>
            <w:pStyle w:val="KoptekstLogoCompanyAddress"/>
            <w:framePr w:wrap="around"/>
          </w:pPr>
          <w:r>
            <w:drawing>
              <wp:inline distT="0" distB="0" distL="0" distR="0" wp14:anchorId="64A10DC5" wp14:editId="119A279E">
                <wp:extent cx="1009650" cy="76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62D0595B" w14:textId="77777777" w:rsidR="0077358E" w:rsidRDefault="007735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Header"/>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5C8CBA06"/>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CA0"/>
    <w:rsid w:val="000048AA"/>
    <w:rsid w:val="00014A27"/>
    <w:rsid w:val="00027B85"/>
    <w:rsid w:val="00040273"/>
    <w:rsid w:val="0004239E"/>
    <w:rsid w:val="00045748"/>
    <w:rsid w:val="000462BF"/>
    <w:rsid w:val="000544FF"/>
    <w:rsid w:val="00054C58"/>
    <w:rsid w:val="00054E48"/>
    <w:rsid w:val="000557F1"/>
    <w:rsid w:val="00070003"/>
    <w:rsid w:val="0007591D"/>
    <w:rsid w:val="000764AB"/>
    <w:rsid w:val="00087EE7"/>
    <w:rsid w:val="000B3DDE"/>
    <w:rsid w:val="000C61D2"/>
    <w:rsid w:val="000D02EB"/>
    <w:rsid w:val="000D7807"/>
    <w:rsid w:val="000F0B46"/>
    <w:rsid w:val="000F47F1"/>
    <w:rsid w:val="00103134"/>
    <w:rsid w:val="00105BFD"/>
    <w:rsid w:val="00110192"/>
    <w:rsid w:val="00110D7A"/>
    <w:rsid w:val="00112FE6"/>
    <w:rsid w:val="00115E1C"/>
    <w:rsid w:val="00120FF0"/>
    <w:rsid w:val="00124878"/>
    <w:rsid w:val="001309C4"/>
    <w:rsid w:val="001347ED"/>
    <w:rsid w:val="00134A01"/>
    <w:rsid w:val="00134F7C"/>
    <w:rsid w:val="001421EB"/>
    <w:rsid w:val="001539FE"/>
    <w:rsid w:val="00157930"/>
    <w:rsid w:val="00184503"/>
    <w:rsid w:val="00185A59"/>
    <w:rsid w:val="00185D58"/>
    <w:rsid w:val="001866EE"/>
    <w:rsid w:val="001911AB"/>
    <w:rsid w:val="001A36F8"/>
    <w:rsid w:val="001A569E"/>
    <w:rsid w:val="001B25AB"/>
    <w:rsid w:val="001B6D31"/>
    <w:rsid w:val="001C03AE"/>
    <w:rsid w:val="001C041A"/>
    <w:rsid w:val="001C3C7C"/>
    <w:rsid w:val="001D6315"/>
    <w:rsid w:val="001E077B"/>
    <w:rsid w:val="001E52BD"/>
    <w:rsid w:val="001E5397"/>
    <w:rsid w:val="001E6B1F"/>
    <w:rsid w:val="001F3730"/>
    <w:rsid w:val="001F5404"/>
    <w:rsid w:val="00201FC6"/>
    <w:rsid w:val="002022B8"/>
    <w:rsid w:val="0020559E"/>
    <w:rsid w:val="002114F8"/>
    <w:rsid w:val="00212217"/>
    <w:rsid w:val="00214FDF"/>
    <w:rsid w:val="00215188"/>
    <w:rsid w:val="002177AC"/>
    <w:rsid w:val="0022411A"/>
    <w:rsid w:val="00240019"/>
    <w:rsid w:val="00245E40"/>
    <w:rsid w:val="002511C1"/>
    <w:rsid w:val="00256771"/>
    <w:rsid w:val="00264421"/>
    <w:rsid w:val="002657BA"/>
    <w:rsid w:val="0027045F"/>
    <w:rsid w:val="00274B16"/>
    <w:rsid w:val="00280BA6"/>
    <w:rsid w:val="00285635"/>
    <w:rsid w:val="0029194F"/>
    <w:rsid w:val="002A004A"/>
    <w:rsid w:val="002A70C6"/>
    <w:rsid w:val="002A7CA0"/>
    <w:rsid w:val="002B0BC9"/>
    <w:rsid w:val="002B1CD5"/>
    <w:rsid w:val="002B2168"/>
    <w:rsid w:val="002B35B9"/>
    <w:rsid w:val="002C091A"/>
    <w:rsid w:val="002C141F"/>
    <w:rsid w:val="002C1F82"/>
    <w:rsid w:val="002C4523"/>
    <w:rsid w:val="002D5C53"/>
    <w:rsid w:val="002E0733"/>
    <w:rsid w:val="002E1C61"/>
    <w:rsid w:val="002E4195"/>
    <w:rsid w:val="00302A48"/>
    <w:rsid w:val="00306CFB"/>
    <w:rsid w:val="00314EFC"/>
    <w:rsid w:val="00317C7C"/>
    <w:rsid w:val="0032554F"/>
    <w:rsid w:val="00327210"/>
    <w:rsid w:val="003361CF"/>
    <w:rsid w:val="00340288"/>
    <w:rsid w:val="00346AAD"/>
    <w:rsid w:val="003471FD"/>
    <w:rsid w:val="003530C5"/>
    <w:rsid w:val="00361AFC"/>
    <w:rsid w:val="00363753"/>
    <w:rsid w:val="0036585E"/>
    <w:rsid w:val="00366A9B"/>
    <w:rsid w:val="00371271"/>
    <w:rsid w:val="0037439C"/>
    <w:rsid w:val="00375404"/>
    <w:rsid w:val="003836DA"/>
    <w:rsid w:val="00385E8D"/>
    <w:rsid w:val="00396CF7"/>
    <w:rsid w:val="003B26BF"/>
    <w:rsid w:val="003B315F"/>
    <w:rsid w:val="003C3CF0"/>
    <w:rsid w:val="003C59AE"/>
    <w:rsid w:val="003E004E"/>
    <w:rsid w:val="003E03CE"/>
    <w:rsid w:val="003E320D"/>
    <w:rsid w:val="003E3325"/>
    <w:rsid w:val="003E4A56"/>
    <w:rsid w:val="003F2226"/>
    <w:rsid w:val="00405FEC"/>
    <w:rsid w:val="0041287A"/>
    <w:rsid w:val="00415293"/>
    <w:rsid w:val="004177F4"/>
    <w:rsid w:val="00424904"/>
    <w:rsid w:val="0042588F"/>
    <w:rsid w:val="00427317"/>
    <w:rsid w:val="00433BA4"/>
    <w:rsid w:val="0044384A"/>
    <w:rsid w:val="00443CD4"/>
    <w:rsid w:val="00447AC9"/>
    <w:rsid w:val="00454711"/>
    <w:rsid w:val="00455E5E"/>
    <w:rsid w:val="00464E2C"/>
    <w:rsid w:val="004673AC"/>
    <w:rsid w:val="00484CC8"/>
    <w:rsid w:val="00486043"/>
    <w:rsid w:val="00490D22"/>
    <w:rsid w:val="004916DC"/>
    <w:rsid w:val="004943E8"/>
    <w:rsid w:val="00495272"/>
    <w:rsid w:val="004A2033"/>
    <w:rsid w:val="004B0953"/>
    <w:rsid w:val="004B4A0B"/>
    <w:rsid w:val="004B52CA"/>
    <w:rsid w:val="004D74C2"/>
    <w:rsid w:val="004E4E25"/>
    <w:rsid w:val="004E53ED"/>
    <w:rsid w:val="004E5A3B"/>
    <w:rsid w:val="004F3061"/>
    <w:rsid w:val="00501E0D"/>
    <w:rsid w:val="00504F20"/>
    <w:rsid w:val="005111CA"/>
    <w:rsid w:val="005119E5"/>
    <w:rsid w:val="00512147"/>
    <w:rsid w:val="005133AC"/>
    <w:rsid w:val="005212A0"/>
    <w:rsid w:val="00524C60"/>
    <w:rsid w:val="00532139"/>
    <w:rsid w:val="00533828"/>
    <w:rsid w:val="00537EB2"/>
    <w:rsid w:val="005440D2"/>
    <w:rsid w:val="00550AF3"/>
    <w:rsid w:val="00555496"/>
    <w:rsid w:val="00557963"/>
    <w:rsid w:val="005714A9"/>
    <w:rsid w:val="0057445D"/>
    <w:rsid w:val="00577A05"/>
    <w:rsid w:val="00577FE3"/>
    <w:rsid w:val="00580286"/>
    <w:rsid w:val="005806BC"/>
    <w:rsid w:val="005821A6"/>
    <w:rsid w:val="00582751"/>
    <w:rsid w:val="005900B8"/>
    <w:rsid w:val="00597FD9"/>
    <w:rsid w:val="005A2415"/>
    <w:rsid w:val="005A7DE8"/>
    <w:rsid w:val="005C3F0B"/>
    <w:rsid w:val="005C7681"/>
    <w:rsid w:val="005D4CC4"/>
    <w:rsid w:val="005E06DC"/>
    <w:rsid w:val="005E781F"/>
    <w:rsid w:val="005F4299"/>
    <w:rsid w:val="005F5AFD"/>
    <w:rsid w:val="00602C71"/>
    <w:rsid w:val="006036F6"/>
    <w:rsid w:val="00605AC0"/>
    <w:rsid w:val="0062109D"/>
    <w:rsid w:val="00626054"/>
    <w:rsid w:val="00632C10"/>
    <w:rsid w:val="00634BF8"/>
    <w:rsid w:val="00634ECE"/>
    <w:rsid w:val="00637FD0"/>
    <w:rsid w:val="00644832"/>
    <w:rsid w:val="00650436"/>
    <w:rsid w:val="00650D12"/>
    <w:rsid w:val="006637CA"/>
    <w:rsid w:val="006856E7"/>
    <w:rsid w:val="0068624D"/>
    <w:rsid w:val="00691CE5"/>
    <w:rsid w:val="0069606B"/>
    <w:rsid w:val="006A55F9"/>
    <w:rsid w:val="006B1192"/>
    <w:rsid w:val="006B5CF4"/>
    <w:rsid w:val="006C0497"/>
    <w:rsid w:val="006D01F7"/>
    <w:rsid w:val="006D0DA2"/>
    <w:rsid w:val="006D181F"/>
    <w:rsid w:val="006D5A30"/>
    <w:rsid w:val="006D65F2"/>
    <w:rsid w:val="006E17E8"/>
    <w:rsid w:val="006E6923"/>
    <w:rsid w:val="006E738E"/>
    <w:rsid w:val="006F1FB8"/>
    <w:rsid w:val="006F5AE2"/>
    <w:rsid w:val="00702C26"/>
    <w:rsid w:val="00703A05"/>
    <w:rsid w:val="00707AE4"/>
    <w:rsid w:val="00720636"/>
    <w:rsid w:val="00721491"/>
    <w:rsid w:val="00723D65"/>
    <w:rsid w:val="0072466C"/>
    <w:rsid w:val="00724DFA"/>
    <w:rsid w:val="00732443"/>
    <w:rsid w:val="0073418B"/>
    <w:rsid w:val="0073424C"/>
    <w:rsid w:val="007438BB"/>
    <w:rsid w:val="0074461B"/>
    <w:rsid w:val="00745962"/>
    <w:rsid w:val="00755562"/>
    <w:rsid w:val="007616DC"/>
    <w:rsid w:val="00770AE7"/>
    <w:rsid w:val="00773321"/>
    <w:rsid w:val="0077358E"/>
    <w:rsid w:val="00773BE8"/>
    <w:rsid w:val="007819ED"/>
    <w:rsid w:val="00782077"/>
    <w:rsid w:val="00782ABA"/>
    <w:rsid w:val="00786C99"/>
    <w:rsid w:val="0078759E"/>
    <w:rsid w:val="00787D6D"/>
    <w:rsid w:val="00795368"/>
    <w:rsid w:val="007A0503"/>
    <w:rsid w:val="007A54C5"/>
    <w:rsid w:val="007B153B"/>
    <w:rsid w:val="007C13FC"/>
    <w:rsid w:val="007D0271"/>
    <w:rsid w:val="007D14C4"/>
    <w:rsid w:val="007E3AC3"/>
    <w:rsid w:val="007E5DB2"/>
    <w:rsid w:val="007E6869"/>
    <w:rsid w:val="007F4239"/>
    <w:rsid w:val="007F53E7"/>
    <w:rsid w:val="00801FA9"/>
    <w:rsid w:val="00803895"/>
    <w:rsid w:val="0081103E"/>
    <w:rsid w:val="00815A29"/>
    <w:rsid w:val="00816FF0"/>
    <w:rsid w:val="008338B4"/>
    <w:rsid w:val="00833C45"/>
    <w:rsid w:val="00835429"/>
    <w:rsid w:val="00840DC4"/>
    <w:rsid w:val="00841C3B"/>
    <w:rsid w:val="0084635F"/>
    <w:rsid w:val="0084657C"/>
    <w:rsid w:val="00851339"/>
    <w:rsid w:val="0085325C"/>
    <w:rsid w:val="008535D0"/>
    <w:rsid w:val="00854FB3"/>
    <w:rsid w:val="00857322"/>
    <w:rsid w:val="00872BD9"/>
    <w:rsid w:val="00872EC6"/>
    <w:rsid w:val="008744CE"/>
    <w:rsid w:val="00875AD7"/>
    <w:rsid w:val="0088272F"/>
    <w:rsid w:val="0088710D"/>
    <w:rsid w:val="0089234F"/>
    <w:rsid w:val="00892565"/>
    <w:rsid w:val="0089499D"/>
    <w:rsid w:val="008A1A9D"/>
    <w:rsid w:val="008A4514"/>
    <w:rsid w:val="008A5E8F"/>
    <w:rsid w:val="008A5ED4"/>
    <w:rsid w:val="008B6A06"/>
    <w:rsid w:val="008C6D10"/>
    <w:rsid w:val="008D1D03"/>
    <w:rsid w:val="008E21A7"/>
    <w:rsid w:val="008E34CC"/>
    <w:rsid w:val="008E46B7"/>
    <w:rsid w:val="008F14AD"/>
    <w:rsid w:val="008F540A"/>
    <w:rsid w:val="00901176"/>
    <w:rsid w:val="00911790"/>
    <w:rsid w:val="00912C07"/>
    <w:rsid w:val="0091779D"/>
    <w:rsid w:val="00917F62"/>
    <w:rsid w:val="0092251D"/>
    <w:rsid w:val="00926886"/>
    <w:rsid w:val="00945FEC"/>
    <w:rsid w:val="00947BD0"/>
    <w:rsid w:val="0095332E"/>
    <w:rsid w:val="00957812"/>
    <w:rsid w:val="00963270"/>
    <w:rsid w:val="00967B96"/>
    <w:rsid w:val="009843D0"/>
    <w:rsid w:val="0099797B"/>
    <w:rsid w:val="009A0890"/>
    <w:rsid w:val="009A0BFA"/>
    <w:rsid w:val="009A1D47"/>
    <w:rsid w:val="009B0A89"/>
    <w:rsid w:val="009B4D45"/>
    <w:rsid w:val="009B6E5F"/>
    <w:rsid w:val="009C6652"/>
    <w:rsid w:val="009C6CBB"/>
    <w:rsid w:val="009D1734"/>
    <w:rsid w:val="009E2231"/>
    <w:rsid w:val="009F47BC"/>
    <w:rsid w:val="00A00145"/>
    <w:rsid w:val="00A17019"/>
    <w:rsid w:val="00A27CA2"/>
    <w:rsid w:val="00A50B44"/>
    <w:rsid w:val="00A54ECF"/>
    <w:rsid w:val="00A65D84"/>
    <w:rsid w:val="00A70D07"/>
    <w:rsid w:val="00A7277D"/>
    <w:rsid w:val="00A80792"/>
    <w:rsid w:val="00A83D03"/>
    <w:rsid w:val="00A87FFE"/>
    <w:rsid w:val="00A954CB"/>
    <w:rsid w:val="00A95A37"/>
    <w:rsid w:val="00AC0B92"/>
    <w:rsid w:val="00AC58F3"/>
    <w:rsid w:val="00AC61CB"/>
    <w:rsid w:val="00AC6766"/>
    <w:rsid w:val="00AD6EE9"/>
    <w:rsid w:val="00AD7847"/>
    <w:rsid w:val="00AD78E7"/>
    <w:rsid w:val="00AE2E38"/>
    <w:rsid w:val="00AF3D9B"/>
    <w:rsid w:val="00AF4B72"/>
    <w:rsid w:val="00B04A04"/>
    <w:rsid w:val="00B16083"/>
    <w:rsid w:val="00B35DF6"/>
    <w:rsid w:val="00B36ED7"/>
    <w:rsid w:val="00B531C3"/>
    <w:rsid w:val="00B70617"/>
    <w:rsid w:val="00B776CD"/>
    <w:rsid w:val="00B81790"/>
    <w:rsid w:val="00B838EF"/>
    <w:rsid w:val="00B94779"/>
    <w:rsid w:val="00BA750F"/>
    <w:rsid w:val="00BB1FA8"/>
    <w:rsid w:val="00BB756C"/>
    <w:rsid w:val="00BC0BDD"/>
    <w:rsid w:val="00BC0F18"/>
    <w:rsid w:val="00BD4581"/>
    <w:rsid w:val="00BD5544"/>
    <w:rsid w:val="00BE1925"/>
    <w:rsid w:val="00BE5C36"/>
    <w:rsid w:val="00BF3D5C"/>
    <w:rsid w:val="00BF621A"/>
    <w:rsid w:val="00BF7110"/>
    <w:rsid w:val="00C0474A"/>
    <w:rsid w:val="00C15D3D"/>
    <w:rsid w:val="00C211C6"/>
    <w:rsid w:val="00C23A03"/>
    <w:rsid w:val="00C25503"/>
    <w:rsid w:val="00C3323E"/>
    <w:rsid w:val="00C33D9C"/>
    <w:rsid w:val="00C3604B"/>
    <w:rsid w:val="00C37940"/>
    <w:rsid w:val="00C60B3B"/>
    <w:rsid w:val="00C62615"/>
    <w:rsid w:val="00C63314"/>
    <w:rsid w:val="00C80571"/>
    <w:rsid w:val="00C83643"/>
    <w:rsid w:val="00C93F49"/>
    <w:rsid w:val="00C940EB"/>
    <w:rsid w:val="00C951E3"/>
    <w:rsid w:val="00C95615"/>
    <w:rsid w:val="00C97E77"/>
    <w:rsid w:val="00CA5C67"/>
    <w:rsid w:val="00CA622D"/>
    <w:rsid w:val="00CA7E03"/>
    <w:rsid w:val="00CB07A4"/>
    <w:rsid w:val="00CB3FD7"/>
    <w:rsid w:val="00CB57C7"/>
    <w:rsid w:val="00CC22C7"/>
    <w:rsid w:val="00CD0207"/>
    <w:rsid w:val="00CD5146"/>
    <w:rsid w:val="00CD6C8A"/>
    <w:rsid w:val="00CE4BF0"/>
    <w:rsid w:val="00D11070"/>
    <w:rsid w:val="00D20E4E"/>
    <w:rsid w:val="00D257E6"/>
    <w:rsid w:val="00D31F41"/>
    <w:rsid w:val="00D33E51"/>
    <w:rsid w:val="00D35F2D"/>
    <w:rsid w:val="00D41F62"/>
    <w:rsid w:val="00D441AB"/>
    <w:rsid w:val="00D446E2"/>
    <w:rsid w:val="00D52E2E"/>
    <w:rsid w:val="00D60591"/>
    <w:rsid w:val="00D60DE2"/>
    <w:rsid w:val="00D63305"/>
    <w:rsid w:val="00D662F6"/>
    <w:rsid w:val="00D87060"/>
    <w:rsid w:val="00D90992"/>
    <w:rsid w:val="00D92634"/>
    <w:rsid w:val="00DA3449"/>
    <w:rsid w:val="00DB0844"/>
    <w:rsid w:val="00DB0B11"/>
    <w:rsid w:val="00DB3391"/>
    <w:rsid w:val="00DB3E01"/>
    <w:rsid w:val="00DC1A19"/>
    <w:rsid w:val="00DC530E"/>
    <w:rsid w:val="00DC5792"/>
    <w:rsid w:val="00DC7A53"/>
    <w:rsid w:val="00DD049A"/>
    <w:rsid w:val="00DD1B58"/>
    <w:rsid w:val="00DD2D91"/>
    <w:rsid w:val="00DD4DA6"/>
    <w:rsid w:val="00DE11C1"/>
    <w:rsid w:val="00DE364D"/>
    <w:rsid w:val="00DE4269"/>
    <w:rsid w:val="00DE590F"/>
    <w:rsid w:val="00DE7373"/>
    <w:rsid w:val="00DF33E8"/>
    <w:rsid w:val="00E1477E"/>
    <w:rsid w:val="00E20F3B"/>
    <w:rsid w:val="00E219D5"/>
    <w:rsid w:val="00E43548"/>
    <w:rsid w:val="00E4756B"/>
    <w:rsid w:val="00E6277F"/>
    <w:rsid w:val="00E927BF"/>
    <w:rsid w:val="00E92842"/>
    <w:rsid w:val="00E92C64"/>
    <w:rsid w:val="00E93C41"/>
    <w:rsid w:val="00E97395"/>
    <w:rsid w:val="00EA25CC"/>
    <w:rsid w:val="00EA6D91"/>
    <w:rsid w:val="00EA7B2E"/>
    <w:rsid w:val="00EB040D"/>
    <w:rsid w:val="00EB2962"/>
    <w:rsid w:val="00EB3336"/>
    <w:rsid w:val="00EC23A7"/>
    <w:rsid w:val="00EC3E72"/>
    <w:rsid w:val="00EC6AB5"/>
    <w:rsid w:val="00ED2905"/>
    <w:rsid w:val="00ED3FBE"/>
    <w:rsid w:val="00ED572C"/>
    <w:rsid w:val="00ED6DC3"/>
    <w:rsid w:val="00ED7BB3"/>
    <w:rsid w:val="00EE7046"/>
    <w:rsid w:val="00EF1DE3"/>
    <w:rsid w:val="00EF33D2"/>
    <w:rsid w:val="00EF59D3"/>
    <w:rsid w:val="00EF6321"/>
    <w:rsid w:val="00F039BF"/>
    <w:rsid w:val="00F04C0F"/>
    <w:rsid w:val="00F07377"/>
    <w:rsid w:val="00F12AD4"/>
    <w:rsid w:val="00F22431"/>
    <w:rsid w:val="00F31433"/>
    <w:rsid w:val="00F3147D"/>
    <w:rsid w:val="00F33140"/>
    <w:rsid w:val="00F413AA"/>
    <w:rsid w:val="00F44E06"/>
    <w:rsid w:val="00F46490"/>
    <w:rsid w:val="00F5059E"/>
    <w:rsid w:val="00F5240D"/>
    <w:rsid w:val="00F53647"/>
    <w:rsid w:val="00F5380B"/>
    <w:rsid w:val="00F65B5D"/>
    <w:rsid w:val="00F66B43"/>
    <w:rsid w:val="00F7053F"/>
    <w:rsid w:val="00F7102D"/>
    <w:rsid w:val="00F75D94"/>
    <w:rsid w:val="00F95316"/>
    <w:rsid w:val="00F9669E"/>
    <w:rsid w:val="00FA09E9"/>
    <w:rsid w:val="00FB0BA9"/>
    <w:rsid w:val="00FB62C4"/>
    <w:rsid w:val="00FC194A"/>
    <w:rsid w:val="00FC755C"/>
    <w:rsid w:val="00FD76B3"/>
    <w:rsid w:val="00FE0E74"/>
    <w:rsid w:val="00FE47B1"/>
    <w:rsid w:val="00FF06F5"/>
    <w:rsid w:val="00FF1B59"/>
    <w:rsid w:val="00FF4537"/>
    <w:rsid w:val="00FF4FFA"/>
    <w:rsid w:val="00FF5873"/>
    <w:rsid w:val="00FF5FFC"/>
    <w:rsid w:val="00FF7BBD"/>
    <w:rsid w:val="0E0BE628"/>
    <w:rsid w:val="107BC55A"/>
    <w:rsid w:val="22C3F410"/>
    <w:rsid w:val="325828F6"/>
    <w:rsid w:val="3D578AA5"/>
    <w:rsid w:val="42A7C806"/>
    <w:rsid w:val="4F725BC4"/>
    <w:rsid w:val="510E2C25"/>
    <w:rsid w:val="5FA9E09D"/>
    <w:rsid w:val="6091D89C"/>
    <w:rsid w:val="6B4C9AA7"/>
    <w:rsid w:val="6F4807A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A77EE895-6888-482C-B7AA-D91CE275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KoptekstLogo">
    <w:name w:val="Koptekst Logo"/>
    <w:basedOn w:val="Header"/>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Header"/>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Normal"/>
    <w:pPr>
      <w:framePr w:hSpace="142" w:vSpace="142" w:wrap="auto" w:vAnchor="page" w:hAnchor="page" w:x="681" w:y="16387" w:anchorLock="1"/>
      <w:spacing w:line="255" w:lineRule="exact"/>
    </w:pPr>
    <w:rPr>
      <w:rFonts w:ascii="Arial" w:hAnsi="Arial"/>
      <w:noProof/>
      <w:sz w:val="16"/>
    </w:rPr>
  </w:style>
  <w:style w:type="table" w:styleId="TableGrid">
    <w:name w:val="Table Grid"/>
    <w:basedOn w:val="TableNorma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onText">
    <w:name w:val="Balloon Text"/>
    <w:basedOn w:val="Normal"/>
    <w:link w:val="BalloonTextChar"/>
    <w:rsid w:val="00FF1B59"/>
    <w:rPr>
      <w:rFonts w:ascii="Tahoma" w:hAnsi="Tahoma" w:cs="Tahoma"/>
      <w:sz w:val="16"/>
      <w:szCs w:val="16"/>
    </w:rPr>
  </w:style>
  <w:style w:type="character" w:customStyle="1" w:styleId="BalloonTextChar">
    <w:name w:val="Balloon Text Char"/>
    <w:basedOn w:val="DefaultParagraphFont"/>
    <w:link w:val="BalloonText"/>
    <w:rsid w:val="00FF1B59"/>
    <w:rPr>
      <w:rFonts w:ascii="Tahoma" w:hAnsi="Tahoma" w:cs="Tahoma"/>
      <w:sz w:val="16"/>
      <w:szCs w:val="16"/>
    </w:rPr>
  </w:style>
  <w:style w:type="paragraph" w:styleId="ListParagraph">
    <w:name w:val="List Paragraph"/>
    <w:basedOn w:val="Normal"/>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DefaultParagraphFont"/>
    <w:unhideWhenUsed/>
    <w:rsid w:val="00F95316"/>
    <w:rPr>
      <w:color w:val="0000FF" w:themeColor="hyperlink"/>
      <w:u w:val="single"/>
    </w:rPr>
  </w:style>
  <w:style w:type="paragraph" w:styleId="Revision">
    <w:name w:val="Revision"/>
    <w:hidden/>
    <w:uiPriority w:val="99"/>
    <w:semiHidden/>
    <w:rsid w:val="00C63314"/>
  </w:style>
  <w:style w:type="character" w:styleId="CommentReference">
    <w:name w:val="annotation reference"/>
    <w:basedOn w:val="DefaultParagraphFont"/>
    <w:semiHidden/>
    <w:unhideWhenUsed/>
    <w:rsid w:val="005A7DE8"/>
    <w:rPr>
      <w:sz w:val="16"/>
      <w:szCs w:val="16"/>
    </w:rPr>
  </w:style>
  <w:style w:type="paragraph" w:styleId="CommentText">
    <w:name w:val="annotation text"/>
    <w:basedOn w:val="Normal"/>
    <w:link w:val="CommentTextChar"/>
    <w:unhideWhenUsed/>
    <w:rsid w:val="005A7DE8"/>
  </w:style>
  <w:style w:type="character" w:customStyle="1" w:styleId="CommentTextChar">
    <w:name w:val="Comment Text Char"/>
    <w:basedOn w:val="DefaultParagraphFont"/>
    <w:link w:val="CommentText"/>
    <w:rsid w:val="005A7DE8"/>
  </w:style>
  <w:style w:type="paragraph" w:styleId="CommentSubject">
    <w:name w:val="annotation subject"/>
    <w:basedOn w:val="CommentText"/>
    <w:next w:val="CommentText"/>
    <w:link w:val="CommentSubjectChar"/>
    <w:semiHidden/>
    <w:unhideWhenUsed/>
    <w:rsid w:val="005A7DE8"/>
    <w:rPr>
      <w:b/>
      <w:bCs/>
    </w:rPr>
  </w:style>
  <w:style w:type="character" w:customStyle="1" w:styleId="CommentSubjectChar">
    <w:name w:val="Comment Subject Char"/>
    <w:basedOn w:val="CommentTextChar"/>
    <w:link w:val="CommentSubject"/>
    <w:semiHidden/>
    <w:rsid w:val="005A7DE8"/>
    <w:rPr>
      <w:b/>
      <w:bCs/>
    </w:rPr>
  </w:style>
  <w:style w:type="character" w:styleId="UnresolvedMention">
    <w:name w:val="Unresolved Mention"/>
    <w:basedOn w:val="DefaultParagraphFont"/>
    <w:uiPriority w:val="99"/>
    <w:semiHidden/>
    <w:unhideWhenUsed/>
    <w:rsid w:val="008338B4"/>
    <w:rPr>
      <w:color w:val="605E5C"/>
      <w:shd w:val="clear" w:color="auto" w:fill="E1DFDD"/>
    </w:rPr>
  </w:style>
  <w:style w:type="paragraph" w:styleId="NormalWeb">
    <w:name w:val="Normal (Web)"/>
    <w:basedOn w:val="Normal"/>
    <w:semiHidden/>
    <w:unhideWhenUsed/>
    <w:rsid w:val="008E21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236944924">
      <w:bodyDiv w:val="1"/>
      <w:marLeft w:val="0"/>
      <w:marRight w:val="0"/>
      <w:marTop w:val="0"/>
      <w:marBottom w:val="0"/>
      <w:divBdr>
        <w:top w:val="none" w:sz="0" w:space="0" w:color="auto"/>
        <w:left w:val="none" w:sz="0" w:space="0" w:color="auto"/>
        <w:bottom w:val="none" w:sz="0" w:space="0" w:color="auto"/>
        <w:right w:val="none" w:sz="0" w:space="0" w:color="auto"/>
      </w:divBdr>
      <w:divsChild>
        <w:div w:id="815027276">
          <w:marLeft w:val="0"/>
          <w:marRight w:val="0"/>
          <w:marTop w:val="0"/>
          <w:marBottom w:val="0"/>
          <w:divBdr>
            <w:top w:val="none" w:sz="0" w:space="0" w:color="auto"/>
            <w:left w:val="none" w:sz="0" w:space="0" w:color="auto"/>
            <w:bottom w:val="none" w:sz="0" w:space="0" w:color="auto"/>
            <w:right w:val="none" w:sz="0" w:space="0" w:color="auto"/>
          </w:divBdr>
          <w:divsChild>
            <w:div w:id="1726828097">
              <w:marLeft w:val="240"/>
              <w:marRight w:val="240"/>
              <w:marTop w:val="240"/>
              <w:marBottom w:val="240"/>
              <w:divBdr>
                <w:top w:val="none" w:sz="0" w:space="0" w:color="auto"/>
                <w:left w:val="none" w:sz="0" w:space="0" w:color="auto"/>
                <w:bottom w:val="none" w:sz="0" w:space="0" w:color="auto"/>
                <w:right w:val="none" w:sz="0" w:space="0" w:color="auto"/>
              </w:divBdr>
              <w:divsChild>
                <w:div w:id="3630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82677">
      <w:bodyDiv w:val="1"/>
      <w:marLeft w:val="0"/>
      <w:marRight w:val="0"/>
      <w:marTop w:val="0"/>
      <w:marBottom w:val="0"/>
      <w:divBdr>
        <w:top w:val="none" w:sz="0" w:space="0" w:color="auto"/>
        <w:left w:val="none" w:sz="0" w:space="0" w:color="auto"/>
        <w:bottom w:val="none" w:sz="0" w:space="0" w:color="auto"/>
        <w:right w:val="none" w:sz="0" w:space="0" w:color="auto"/>
      </w:divBdr>
    </w:div>
    <w:div w:id="997074020">
      <w:bodyDiv w:val="1"/>
      <w:marLeft w:val="0"/>
      <w:marRight w:val="0"/>
      <w:marTop w:val="0"/>
      <w:marBottom w:val="0"/>
      <w:divBdr>
        <w:top w:val="none" w:sz="0" w:space="0" w:color="auto"/>
        <w:left w:val="none" w:sz="0" w:space="0" w:color="auto"/>
        <w:bottom w:val="none" w:sz="0" w:space="0" w:color="auto"/>
        <w:right w:val="none" w:sz="0" w:space="0" w:color="auto"/>
      </w:divBdr>
    </w:div>
    <w:div w:id="1004208550">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144856041">
      <w:bodyDiv w:val="1"/>
      <w:marLeft w:val="0"/>
      <w:marRight w:val="0"/>
      <w:marTop w:val="0"/>
      <w:marBottom w:val="0"/>
      <w:divBdr>
        <w:top w:val="none" w:sz="0" w:space="0" w:color="auto"/>
        <w:left w:val="none" w:sz="0" w:space="0" w:color="auto"/>
        <w:bottom w:val="none" w:sz="0" w:space="0" w:color="auto"/>
        <w:right w:val="none" w:sz="0" w:space="0" w:color="auto"/>
      </w:divBdr>
    </w:div>
    <w:div w:id="1321036890">
      <w:bodyDiv w:val="1"/>
      <w:marLeft w:val="0"/>
      <w:marRight w:val="0"/>
      <w:marTop w:val="0"/>
      <w:marBottom w:val="0"/>
      <w:divBdr>
        <w:top w:val="none" w:sz="0" w:space="0" w:color="auto"/>
        <w:left w:val="none" w:sz="0" w:space="0" w:color="auto"/>
        <w:bottom w:val="none" w:sz="0" w:space="0" w:color="auto"/>
        <w:right w:val="none" w:sz="0" w:space="0" w:color="auto"/>
      </w:divBdr>
    </w:div>
    <w:div w:id="1368213378">
      <w:bodyDiv w:val="1"/>
      <w:marLeft w:val="0"/>
      <w:marRight w:val="0"/>
      <w:marTop w:val="0"/>
      <w:marBottom w:val="0"/>
      <w:divBdr>
        <w:top w:val="none" w:sz="0" w:space="0" w:color="auto"/>
        <w:left w:val="none" w:sz="0" w:space="0" w:color="auto"/>
        <w:bottom w:val="none" w:sz="0" w:space="0" w:color="auto"/>
        <w:right w:val="none" w:sz="0" w:space="0" w:color="auto"/>
      </w:divBdr>
    </w:div>
    <w:div w:id="1825123859">
      <w:bodyDiv w:val="1"/>
      <w:marLeft w:val="0"/>
      <w:marRight w:val="0"/>
      <w:marTop w:val="0"/>
      <w:marBottom w:val="0"/>
      <w:divBdr>
        <w:top w:val="none" w:sz="0" w:space="0" w:color="auto"/>
        <w:left w:val="none" w:sz="0" w:space="0" w:color="auto"/>
        <w:bottom w:val="none" w:sz="0" w:space="0" w:color="auto"/>
        <w:right w:val="none" w:sz="0" w:space="0" w:color="auto"/>
      </w:divBdr>
    </w:div>
    <w:div w:id="2061054382">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 w:id="2107116836">
      <w:bodyDiv w:val="1"/>
      <w:marLeft w:val="0"/>
      <w:marRight w:val="0"/>
      <w:marTop w:val="0"/>
      <w:marBottom w:val="0"/>
      <w:divBdr>
        <w:top w:val="none" w:sz="0" w:space="0" w:color="auto"/>
        <w:left w:val="none" w:sz="0" w:space="0" w:color="auto"/>
        <w:bottom w:val="none" w:sz="0" w:space="0" w:color="auto"/>
        <w:right w:val="none" w:sz="0" w:space="0" w:color="auto"/>
      </w:divBdr>
      <w:divsChild>
        <w:div w:id="2070415421">
          <w:marLeft w:val="0"/>
          <w:marRight w:val="0"/>
          <w:marTop w:val="0"/>
          <w:marBottom w:val="0"/>
          <w:divBdr>
            <w:top w:val="none" w:sz="0" w:space="0" w:color="auto"/>
            <w:left w:val="none" w:sz="0" w:space="0" w:color="auto"/>
            <w:bottom w:val="none" w:sz="0" w:space="0" w:color="auto"/>
            <w:right w:val="none" w:sz="0" w:space="0" w:color="auto"/>
          </w:divBdr>
          <w:divsChild>
            <w:div w:id="174924992">
              <w:marLeft w:val="240"/>
              <w:marRight w:val="240"/>
              <w:marTop w:val="240"/>
              <w:marBottom w:val="240"/>
              <w:divBdr>
                <w:top w:val="none" w:sz="0" w:space="0" w:color="auto"/>
                <w:left w:val="none" w:sz="0" w:space="0" w:color="auto"/>
                <w:bottom w:val="none" w:sz="0" w:space="0" w:color="auto"/>
                <w:right w:val="none" w:sz="0" w:space="0" w:color="auto"/>
              </w:divBdr>
              <w:divsChild>
                <w:div w:id="160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ena.johansson@daftruck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f.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8587FB-A4DD-42F7-83A6-03FA28FF5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20A3A-1E06-4EEA-B67C-0BBD43BF2D3C}">
  <ds:schemaRefs>
    <ds:schemaRef ds:uri="http://schemas.microsoft.com/sharepoint/v3/contenttype/forms"/>
  </ds:schemaRefs>
</ds:datastoreItem>
</file>

<file path=customXml/itemProps3.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4.xml><?xml version="1.0" encoding="utf-8"?>
<ds:datastoreItem xmlns:ds="http://schemas.openxmlformats.org/officeDocument/2006/customXml" ds:itemID="{D1E804DD-9C2D-42AD-ADCD-7F276E73BB6D}">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1280</Words>
  <Characters>6787</Characters>
  <Application>Microsoft Office Word</Application>
  <DocSecurity>0</DocSecurity>
  <Lines>56</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Asena Johansson (Contractor)</cp:lastModifiedBy>
  <cp:revision>7</cp:revision>
  <cp:lastPrinted>2024-11-21T09:30:00Z</cp:lastPrinted>
  <dcterms:created xsi:type="dcterms:W3CDTF">2025-08-06T08:56:00Z</dcterms:created>
  <dcterms:modified xsi:type="dcterms:W3CDTF">2025-08-22T10:45:00Z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1e019f-b452-4968-a847-b0d6f05acbc0_Enabled">
    <vt:lpwstr>true</vt:lpwstr>
  </property>
  <property fmtid="{D5CDD505-2E9C-101B-9397-08002B2CF9AE}" pid="3" name="MSIP_Label_f71e019f-b452-4968-a847-b0d6f05acbc0_SetDate">
    <vt:lpwstr>2024-05-01T12:39:15Z</vt:lpwstr>
  </property>
  <property fmtid="{D5CDD505-2E9C-101B-9397-08002B2CF9AE}" pid="4" name="MSIP_Label_f71e019f-b452-4968-a847-b0d6f05acbc0_Method">
    <vt:lpwstr>Privileged</vt:lpwstr>
  </property>
  <property fmtid="{D5CDD505-2E9C-101B-9397-08002B2CF9AE}" pid="5" name="MSIP_Label_f71e019f-b452-4968-a847-b0d6f05acbc0_Name">
    <vt:lpwstr>f71e019f-b452-4968-a847-b0d6f05acbc0</vt:lpwstr>
  </property>
  <property fmtid="{D5CDD505-2E9C-101B-9397-08002B2CF9AE}" pid="6" name="MSIP_Label_f71e019f-b452-4968-a847-b0d6f05acbc0_SiteId">
    <vt:lpwstr>e201abf9-c5a3-43f8-8e29-135d4fe67e6b</vt:lpwstr>
  </property>
  <property fmtid="{D5CDD505-2E9C-101B-9397-08002B2CF9AE}" pid="7" name="MSIP_Label_f71e019f-b452-4968-a847-b0d6f05acbc0_ActionId">
    <vt:lpwstr>f7f1fd24-1bcb-4b29-99cb-586a5db5e401</vt:lpwstr>
  </property>
  <property fmtid="{D5CDD505-2E9C-101B-9397-08002B2CF9AE}" pid="8" name="MSIP_Label_f71e019f-b452-4968-a847-b0d6f05acbc0_ContentBits">
    <vt:lpwstr>0</vt:lpwstr>
  </property>
  <property fmtid="{D5CDD505-2E9C-101B-9397-08002B2CF9AE}" pid="9" name="ContentTypeId">
    <vt:lpwstr>0x010100C0BA344580CAC84FB937D84220F62B12</vt:lpwstr>
  </property>
</Properties>
</file>